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0" w:type="dxa"/>
        <w:tblInd w:w="58" w:type="dxa"/>
        <w:tblCellMar>
          <w:left w:w="70" w:type="dxa"/>
          <w:right w:w="70" w:type="dxa"/>
        </w:tblCellMar>
        <w:tblLook w:val="04A0" w:firstRow="1" w:lastRow="0" w:firstColumn="1" w:lastColumn="0" w:noHBand="0" w:noVBand="1"/>
      </w:tblPr>
      <w:tblGrid>
        <w:gridCol w:w="1140"/>
        <w:gridCol w:w="1678"/>
        <w:gridCol w:w="1701"/>
        <w:gridCol w:w="1979"/>
        <w:gridCol w:w="1667"/>
        <w:gridCol w:w="1665"/>
      </w:tblGrid>
      <w:tr w:rsidR="00EA3369" w:rsidRPr="00FD3529" w:rsidTr="00C83525">
        <w:trPr>
          <w:trHeight w:val="420"/>
        </w:trPr>
        <w:tc>
          <w:tcPr>
            <w:tcW w:w="9830" w:type="dxa"/>
            <w:gridSpan w:val="6"/>
            <w:tcBorders>
              <w:top w:val="nil"/>
              <w:left w:val="nil"/>
              <w:bottom w:val="nil"/>
              <w:right w:val="nil"/>
            </w:tcBorders>
            <w:shd w:val="clear" w:color="auto" w:fill="auto"/>
            <w:vAlign w:val="bottom"/>
          </w:tcPr>
          <w:p w:rsidR="00EA3369" w:rsidRPr="00EA3369" w:rsidRDefault="007F162F" w:rsidP="00B95901">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 xml:space="preserve"> ROCZNE SPRAWOZDANIE</w:t>
            </w:r>
            <w:r w:rsidR="00EA3369" w:rsidRPr="00EA3369">
              <w:rPr>
                <w:rFonts w:ascii="Czcionka tekstu podstawowego" w:eastAsia="Times New Roman" w:hAnsi="Czcionka tekstu podstawowego"/>
                <w:color w:val="000000"/>
                <w:sz w:val="16"/>
                <w:szCs w:val="16"/>
                <w:lang w:eastAsia="pl-PL"/>
              </w:rPr>
              <w:t xml:space="preserve"> WÓJTA, BURMISTRZA LUB PREZYDENTA MIASTA Z REALIZACJI ZADAŃ Z ZAKRESU GOSPODAROWANIA ODPADAMI KOMUNALNYMI</w:t>
            </w:r>
          </w:p>
        </w:tc>
      </w:tr>
      <w:tr w:rsidR="00EA3369" w:rsidRPr="00FD3529" w:rsidTr="00305DD9">
        <w:trPr>
          <w:trHeight w:val="425"/>
        </w:trPr>
        <w:tc>
          <w:tcPr>
            <w:tcW w:w="1140" w:type="dxa"/>
            <w:tcBorders>
              <w:top w:val="nil"/>
              <w:left w:val="nil"/>
              <w:bottom w:val="nil"/>
              <w:right w:val="nil"/>
            </w:tcBorders>
            <w:shd w:val="clear" w:color="auto" w:fill="auto"/>
            <w:noWrap/>
            <w:vAlign w:val="bottom"/>
          </w:tcPr>
          <w:p w:rsidR="00EA3369" w:rsidRPr="00F11ECC" w:rsidRDefault="00EA3369" w:rsidP="00EA3369">
            <w:pPr>
              <w:spacing w:after="0" w:line="240" w:lineRule="auto"/>
              <w:rPr>
                <w:rFonts w:ascii="Czcionka tekstu podstawowego" w:eastAsia="Times New Roman" w:hAnsi="Czcionka tekstu podstawowego"/>
                <w:color w:val="000000"/>
                <w:sz w:val="4"/>
                <w:szCs w:val="4"/>
                <w:lang w:eastAsia="pl-PL"/>
              </w:rPr>
            </w:pPr>
          </w:p>
        </w:tc>
        <w:tc>
          <w:tcPr>
            <w:tcW w:w="1678" w:type="dxa"/>
            <w:tcBorders>
              <w:top w:val="nil"/>
              <w:left w:val="nil"/>
              <w:bottom w:val="nil"/>
              <w:right w:val="nil"/>
            </w:tcBorders>
            <w:shd w:val="clear" w:color="auto" w:fill="auto"/>
            <w:noWrap/>
            <w:vAlign w:val="bottom"/>
          </w:tcPr>
          <w:p w:rsidR="00EA3369" w:rsidRPr="00F11ECC" w:rsidRDefault="00EA3369" w:rsidP="00EA3369">
            <w:pPr>
              <w:spacing w:after="0" w:line="240" w:lineRule="auto"/>
              <w:rPr>
                <w:rFonts w:ascii="Czcionka tekstu podstawowego" w:eastAsia="Times New Roman" w:hAnsi="Czcionka tekstu podstawowego"/>
                <w:color w:val="000000"/>
                <w:sz w:val="4"/>
                <w:szCs w:val="4"/>
                <w:lang w:eastAsia="pl-PL"/>
              </w:rPr>
            </w:pPr>
          </w:p>
        </w:tc>
        <w:tc>
          <w:tcPr>
            <w:tcW w:w="1701" w:type="dxa"/>
            <w:tcBorders>
              <w:top w:val="nil"/>
              <w:left w:val="nil"/>
              <w:bottom w:val="nil"/>
              <w:right w:val="nil"/>
            </w:tcBorders>
            <w:shd w:val="clear" w:color="auto" w:fill="auto"/>
            <w:noWrap/>
            <w:vAlign w:val="bottom"/>
          </w:tcPr>
          <w:p w:rsidR="00EA3369" w:rsidRPr="00F11ECC" w:rsidRDefault="00EA3369" w:rsidP="00EA3369">
            <w:pPr>
              <w:spacing w:after="0" w:line="240" w:lineRule="auto"/>
              <w:rPr>
                <w:rFonts w:ascii="Czcionka tekstu podstawowego" w:eastAsia="Times New Roman" w:hAnsi="Czcionka tekstu podstawowego"/>
                <w:color w:val="000000"/>
                <w:sz w:val="4"/>
                <w:szCs w:val="4"/>
                <w:lang w:eastAsia="pl-PL"/>
              </w:rPr>
            </w:pPr>
          </w:p>
        </w:tc>
        <w:tc>
          <w:tcPr>
            <w:tcW w:w="1979" w:type="dxa"/>
            <w:tcBorders>
              <w:top w:val="nil"/>
              <w:left w:val="nil"/>
              <w:bottom w:val="nil"/>
              <w:right w:val="nil"/>
            </w:tcBorders>
            <w:shd w:val="clear" w:color="auto" w:fill="auto"/>
            <w:noWrap/>
            <w:vAlign w:val="bottom"/>
          </w:tcPr>
          <w:p w:rsidR="00EA3369" w:rsidRPr="00F11ECC" w:rsidRDefault="00EA3369" w:rsidP="00EA3369">
            <w:pPr>
              <w:spacing w:after="0" w:line="240" w:lineRule="auto"/>
              <w:rPr>
                <w:rFonts w:ascii="Czcionka tekstu podstawowego" w:eastAsia="Times New Roman" w:hAnsi="Czcionka tekstu podstawowego"/>
                <w:color w:val="000000"/>
                <w:sz w:val="4"/>
                <w:szCs w:val="4"/>
                <w:lang w:eastAsia="pl-PL"/>
              </w:rPr>
            </w:pPr>
          </w:p>
        </w:tc>
        <w:tc>
          <w:tcPr>
            <w:tcW w:w="1667" w:type="dxa"/>
            <w:tcBorders>
              <w:top w:val="nil"/>
              <w:left w:val="nil"/>
              <w:bottom w:val="nil"/>
              <w:right w:val="nil"/>
            </w:tcBorders>
            <w:shd w:val="clear" w:color="auto" w:fill="auto"/>
            <w:noWrap/>
            <w:vAlign w:val="bottom"/>
          </w:tcPr>
          <w:p w:rsidR="00EA3369" w:rsidRPr="00F11ECC" w:rsidRDefault="00EA3369" w:rsidP="00EA3369">
            <w:pPr>
              <w:spacing w:after="0" w:line="240" w:lineRule="auto"/>
              <w:rPr>
                <w:rFonts w:ascii="Czcionka tekstu podstawowego" w:eastAsia="Times New Roman" w:hAnsi="Czcionka tekstu podstawowego"/>
                <w:color w:val="000000"/>
                <w:sz w:val="4"/>
                <w:szCs w:val="4"/>
                <w:lang w:eastAsia="pl-PL"/>
              </w:rPr>
            </w:pPr>
          </w:p>
        </w:tc>
        <w:tc>
          <w:tcPr>
            <w:tcW w:w="1665" w:type="dxa"/>
            <w:tcBorders>
              <w:top w:val="nil"/>
              <w:left w:val="nil"/>
              <w:bottom w:val="nil"/>
              <w:right w:val="nil"/>
            </w:tcBorders>
            <w:shd w:val="clear" w:color="auto" w:fill="auto"/>
            <w:noWrap/>
            <w:vAlign w:val="bottom"/>
          </w:tcPr>
          <w:p w:rsidR="00EA3369" w:rsidRPr="00F11ECC" w:rsidRDefault="00EA3369" w:rsidP="00EA3369">
            <w:pPr>
              <w:spacing w:after="0" w:line="240" w:lineRule="auto"/>
              <w:rPr>
                <w:rFonts w:ascii="Czcionka tekstu podstawowego" w:eastAsia="Times New Roman" w:hAnsi="Czcionka tekstu podstawowego"/>
                <w:color w:val="000000"/>
                <w:sz w:val="4"/>
                <w:szCs w:val="4"/>
                <w:lang w:eastAsia="pl-PL"/>
              </w:rPr>
            </w:pPr>
          </w:p>
        </w:tc>
      </w:tr>
      <w:tr w:rsidR="00EA3369" w:rsidRPr="00FD3529" w:rsidTr="00BA0371">
        <w:trPr>
          <w:trHeight w:val="285"/>
        </w:trPr>
        <w:tc>
          <w:tcPr>
            <w:tcW w:w="4519" w:type="dxa"/>
            <w:gridSpan w:val="3"/>
            <w:vMerge w:val="restart"/>
            <w:tcBorders>
              <w:top w:val="single" w:sz="4" w:space="0" w:color="auto"/>
              <w:left w:val="single" w:sz="4" w:space="0" w:color="auto"/>
              <w:bottom w:val="single" w:sz="4" w:space="0" w:color="auto"/>
              <w:right w:val="single" w:sz="4" w:space="0" w:color="auto"/>
            </w:tcBorders>
            <w:shd w:val="clear" w:color="000000" w:fill="D8D8D8"/>
            <w:vAlign w:val="bottom"/>
          </w:tcPr>
          <w:p w:rsidR="00EA3369" w:rsidRPr="00EA3369" w:rsidRDefault="00EA3369" w:rsidP="00576681">
            <w:pPr>
              <w:spacing w:after="0" w:line="240" w:lineRule="auto"/>
              <w:jc w:val="center"/>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 xml:space="preserve">SPRAWOZDANIE WÓJTA, BURMISTRZA LUB PREZYDENTA MIASTA Z REALIZACJI ZADAŃ Z ZAKRESU GOSPODAROWANIA ODPADAMI KOMUNALNYMI </w:t>
            </w:r>
            <w:r w:rsidR="00D30D8A">
              <w:rPr>
                <w:rFonts w:ascii="Czcionka tekstu podstawowego" w:eastAsia="Times New Roman" w:hAnsi="Czcionka tekstu podstawowego"/>
                <w:b/>
                <w:bCs/>
                <w:color w:val="000000"/>
                <w:sz w:val="18"/>
                <w:szCs w:val="18"/>
                <w:lang w:eastAsia="pl-PL"/>
              </w:rPr>
              <w:br/>
            </w:r>
            <w:r w:rsidRPr="00EA3369">
              <w:rPr>
                <w:rFonts w:ascii="Czcionka tekstu podstawowego" w:eastAsia="Times New Roman" w:hAnsi="Czcionka tekstu podstawowego"/>
                <w:b/>
                <w:bCs/>
                <w:color w:val="000000"/>
                <w:sz w:val="18"/>
                <w:szCs w:val="18"/>
                <w:lang w:eastAsia="pl-PL"/>
              </w:rPr>
              <w:t xml:space="preserve">ZA </w:t>
            </w:r>
            <w:r w:rsidR="00DD6AB9">
              <w:rPr>
                <w:rFonts w:ascii="Czcionka tekstu podstawowego" w:eastAsia="Times New Roman" w:hAnsi="Czcionka tekstu podstawowego"/>
                <w:b/>
                <w:bCs/>
                <w:color w:val="000000"/>
                <w:sz w:val="18"/>
                <w:szCs w:val="18"/>
                <w:lang w:eastAsia="pl-PL"/>
              </w:rPr>
              <w:t>2014</w:t>
            </w:r>
            <w:r w:rsidR="00576681">
              <w:rPr>
                <w:rFonts w:ascii="Czcionka tekstu podstawowego" w:eastAsia="Times New Roman" w:hAnsi="Czcionka tekstu podstawowego"/>
                <w:b/>
                <w:bCs/>
                <w:color w:val="000000"/>
                <w:sz w:val="18"/>
                <w:szCs w:val="18"/>
                <w:lang w:eastAsia="pl-PL"/>
              </w:rPr>
              <w:t xml:space="preserve"> </w:t>
            </w:r>
            <w:r w:rsidRPr="00EA3369">
              <w:rPr>
                <w:rFonts w:ascii="Czcionka tekstu podstawowego" w:eastAsia="Times New Roman" w:hAnsi="Czcionka tekstu podstawowego"/>
                <w:b/>
                <w:bCs/>
                <w:color w:val="000000"/>
                <w:sz w:val="18"/>
                <w:szCs w:val="18"/>
                <w:lang w:eastAsia="pl-PL"/>
              </w:rPr>
              <w:t>ROK</w:t>
            </w:r>
          </w:p>
        </w:tc>
        <w:tc>
          <w:tcPr>
            <w:tcW w:w="5311" w:type="dxa"/>
            <w:gridSpan w:val="3"/>
            <w:tcBorders>
              <w:top w:val="single" w:sz="4" w:space="0" w:color="auto"/>
              <w:left w:val="nil"/>
              <w:bottom w:val="nil"/>
              <w:right w:val="single" w:sz="4" w:space="0" w:color="000000"/>
            </w:tcBorders>
            <w:shd w:val="clear" w:color="000000" w:fill="D8D8D8"/>
            <w:vAlign w:val="bottom"/>
          </w:tcPr>
          <w:p w:rsidR="00EA3369" w:rsidRPr="00EA3369" w:rsidRDefault="00EA3369" w:rsidP="00EA3369">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 xml:space="preserve">ADRESAT </w:t>
            </w:r>
            <w:r w:rsidRPr="00EA3369">
              <w:rPr>
                <w:rFonts w:ascii="Czcionka tekstu podstawowego" w:eastAsia="Times New Roman" w:hAnsi="Czcionka tekstu podstawowego"/>
                <w:b/>
                <w:bCs/>
                <w:color w:val="000000"/>
                <w:sz w:val="18"/>
                <w:szCs w:val="18"/>
                <w:vertAlign w:val="superscript"/>
                <w:lang w:eastAsia="pl-PL"/>
              </w:rPr>
              <w:t xml:space="preserve">1) </w:t>
            </w:r>
          </w:p>
        </w:tc>
      </w:tr>
      <w:tr w:rsidR="00EA3369" w:rsidRPr="00FD3529" w:rsidTr="00BA0371">
        <w:trPr>
          <w:trHeight w:val="345"/>
        </w:trPr>
        <w:tc>
          <w:tcPr>
            <w:tcW w:w="4519" w:type="dxa"/>
            <w:gridSpan w:val="3"/>
            <w:vMerge/>
            <w:tcBorders>
              <w:top w:val="single" w:sz="4" w:space="0" w:color="auto"/>
              <w:left w:val="single" w:sz="4" w:space="0" w:color="auto"/>
              <w:bottom w:val="single" w:sz="4" w:space="0" w:color="auto"/>
              <w:right w:val="single" w:sz="4" w:space="0" w:color="auto"/>
            </w:tcBorders>
            <w:vAlign w:val="center"/>
          </w:tcPr>
          <w:p w:rsidR="00EA3369" w:rsidRPr="00EA3369" w:rsidRDefault="00EA3369" w:rsidP="00EA3369">
            <w:pPr>
              <w:spacing w:after="0" w:line="240" w:lineRule="auto"/>
              <w:rPr>
                <w:rFonts w:ascii="Czcionka tekstu podstawowego" w:eastAsia="Times New Roman" w:hAnsi="Czcionka tekstu podstawowego"/>
                <w:b/>
                <w:bCs/>
                <w:color w:val="000000"/>
                <w:sz w:val="18"/>
                <w:szCs w:val="18"/>
                <w:lang w:eastAsia="pl-PL"/>
              </w:rPr>
            </w:pPr>
          </w:p>
        </w:tc>
        <w:tc>
          <w:tcPr>
            <w:tcW w:w="5311" w:type="dxa"/>
            <w:gridSpan w:val="3"/>
            <w:tcBorders>
              <w:top w:val="nil"/>
              <w:left w:val="nil"/>
              <w:bottom w:val="nil"/>
              <w:right w:val="single" w:sz="4" w:space="0" w:color="000000"/>
            </w:tcBorders>
            <w:shd w:val="clear" w:color="000000" w:fill="D8D8D8"/>
            <w:vAlign w:val="bottom"/>
          </w:tcPr>
          <w:p w:rsidR="00EA3369" w:rsidRPr="00EA3369" w:rsidRDefault="00EA3369" w:rsidP="00576681">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 xml:space="preserve">1) MARSZAŁEK WOJEWÓDZTWA </w:t>
            </w:r>
            <w:r w:rsidR="00576681">
              <w:rPr>
                <w:rFonts w:ascii="Czcionka tekstu podstawowego" w:eastAsia="Times New Roman" w:hAnsi="Czcionka tekstu podstawowego"/>
                <w:b/>
                <w:bCs/>
                <w:color w:val="000000"/>
                <w:sz w:val="18"/>
                <w:szCs w:val="18"/>
                <w:lang w:eastAsia="pl-PL"/>
              </w:rPr>
              <w:t>WIELKOPOLSKIEGO</w:t>
            </w:r>
          </w:p>
        </w:tc>
      </w:tr>
      <w:tr w:rsidR="00EA3369" w:rsidRPr="00FD3529" w:rsidTr="00BA0371">
        <w:trPr>
          <w:trHeight w:val="615"/>
        </w:trPr>
        <w:tc>
          <w:tcPr>
            <w:tcW w:w="4519" w:type="dxa"/>
            <w:gridSpan w:val="3"/>
            <w:vMerge/>
            <w:tcBorders>
              <w:top w:val="single" w:sz="4" w:space="0" w:color="auto"/>
              <w:left w:val="single" w:sz="4" w:space="0" w:color="auto"/>
              <w:bottom w:val="single" w:sz="4" w:space="0" w:color="auto"/>
              <w:right w:val="single" w:sz="4" w:space="0" w:color="auto"/>
            </w:tcBorders>
            <w:vAlign w:val="center"/>
          </w:tcPr>
          <w:p w:rsidR="00EA3369" w:rsidRPr="00EA3369" w:rsidRDefault="00EA3369" w:rsidP="00EA3369">
            <w:pPr>
              <w:spacing w:after="0" w:line="240" w:lineRule="auto"/>
              <w:rPr>
                <w:rFonts w:ascii="Czcionka tekstu podstawowego" w:eastAsia="Times New Roman" w:hAnsi="Czcionka tekstu podstawowego"/>
                <w:b/>
                <w:bCs/>
                <w:color w:val="000000"/>
                <w:sz w:val="18"/>
                <w:szCs w:val="18"/>
                <w:lang w:eastAsia="pl-PL"/>
              </w:rPr>
            </w:pPr>
          </w:p>
        </w:tc>
        <w:tc>
          <w:tcPr>
            <w:tcW w:w="5311" w:type="dxa"/>
            <w:gridSpan w:val="3"/>
            <w:tcBorders>
              <w:top w:val="nil"/>
              <w:left w:val="nil"/>
              <w:bottom w:val="single" w:sz="4" w:space="0" w:color="auto"/>
              <w:right w:val="single" w:sz="4" w:space="0" w:color="000000"/>
            </w:tcBorders>
            <w:shd w:val="clear" w:color="000000" w:fill="D8D8D8"/>
            <w:vAlign w:val="bottom"/>
          </w:tcPr>
          <w:p w:rsidR="00EA3369" w:rsidRPr="00EA3369" w:rsidRDefault="00EA3369" w:rsidP="00576681">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 xml:space="preserve">2) </w:t>
            </w:r>
            <w:r w:rsidR="00576681">
              <w:rPr>
                <w:rFonts w:ascii="Czcionka tekstu podstawowego" w:eastAsia="Times New Roman" w:hAnsi="Czcionka tekstu podstawowego"/>
                <w:b/>
                <w:bCs/>
                <w:color w:val="000000"/>
                <w:sz w:val="18"/>
                <w:szCs w:val="18"/>
                <w:lang w:eastAsia="pl-PL"/>
              </w:rPr>
              <w:t>WIELKOPOLSKI</w:t>
            </w:r>
            <w:r w:rsidRPr="00EA3369">
              <w:rPr>
                <w:rFonts w:ascii="Czcionka tekstu podstawowego" w:eastAsia="Times New Roman" w:hAnsi="Czcionka tekstu podstawowego"/>
                <w:b/>
                <w:bCs/>
                <w:color w:val="000000"/>
                <w:sz w:val="18"/>
                <w:szCs w:val="18"/>
                <w:lang w:eastAsia="pl-PL"/>
              </w:rPr>
              <w:t xml:space="preserve"> INSPEKTOR OCHRONY ŚRODOWISKA</w:t>
            </w:r>
          </w:p>
        </w:tc>
      </w:tr>
      <w:tr w:rsidR="00EA3369" w:rsidRPr="00FD3529" w:rsidTr="00BA0371">
        <w:trPr>
          <w:trHeight w:val="285"/>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EA3369" w:rsidRPr="00EA3369" w:rsidRDefault="00EA3369" w:rsidP="00EA3369">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I. NAZWA GMINY (MIASTA)</w:t>
            </w:r>
          </w:p>
        </w:tc>
      </w:tr>
      <w:tr w:rsidR="00EA3369" w:rsidRPr="00FD3529" w:rsidTr="00305DD9">
        <w:trPr>
          <w:trHeight w:val="415"/>
        </w:trPr>
        <w:tc>
          <w:tcPr>
            <w:tcW w:w="983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A3369" w:rsidRPr="00EA3369" w:rsidRDefault="00D97620" w:rsidP="00305DD9">
            <w:pPr>
              <w:spacing w:after="0" w:line="240" w:lineRule="auto"/>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GMINA KOŹMINEK</w:t>
            </w:r>
          </w:p>
        </w:tc>
      </w:tr>
      <w:tr w:rsidR="00EA3369" w:rsidRPr="00FD3529" w:rsidTr="00BA0371">
        <w:trPr>
          <w:trHeight w:val="378"/>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EA3369" w:rsidRPr="00EA3369" w:rsidRDefault="00EA3369" w:rsidP="00EA3369">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II. INFORMACJA O MASIE POSZCZEGÓLNYCH RODZAJÓW ODEBRANYCH Z OBSZARU GMINY ODPADÓW KOMUNALNYCH</w:t>
            </w:r>
            <w:r w:rsidRPr="00EA3369">
              <w:rPr>
                <w:rFonts w:ascii="Czcionka tekstu podstawowego" w:eastAsia="Times New Roman" w:hAnsi="Czcionka tekstu podstawowego"/>
                <w:b/>
                <w:bCs/>
                <w:color w:val="000000"/>
                <w:sz w:val="18"/>
                <w:szCs w:val="18"/>
                <w:vertAlign w:val="superscript"/>
                <w:lang w:eastAsia="pl-PL"/>
              </w:rPr>
              <w:t>2)</w:t>
            </w:r>
            <w:r w:rsidRPr="00EA3369">
              <w:rPr>
                <w:rFonts w:ascii="Czcionka tekstu podstawowego" w:eastAsia="Times New Roman" w:hAnsi="Czcionka tekstu podstawowego"/>
                <w:b/>
                <w:bCs/>
                <w:color w:val="000000"/>
                <w:sz w:val="18"/>
                <w:szCs w:val="18"/>
                <w:lang w:eastAsia="pl-PL"/>
              </w:rPr>
              <w:t xml:space="preserve"> ORAZ SPOSOBIE ICH ZAGOSPODAROWANIA</w:t>
            </w:r>
            <w:r w:rsidRPr="00EA3369">
              <w:rPr>
                <w:rFonts w:ascii="Czcionka tekstu podstawowego" w:eastAsia="Times New Roman" w:hAnsi="Czcionka tekstu podstawowego"/>
                <w:b/>
                <w:bCs/>
                <w:color w:val="000000"/>
                <w:sz w:val="18"/>
                <w:szCs w:val="18"/>
                <w:vertAlign w:val="superscript"/>
                <w:lang w:eastAsia="pl-PL"/>
              </w:rPr>
              <w:t>3)</w:t>
            </w:r>
          </w:p>
        </w:tc>
      </w:tr>
      <w:tr w:rsidR="00EA3369" w:rsidRPr="00FD3529" w:rsidTr="00C83525">
        <w:trPr>
          <w:trHeight w:val="666"/>
        </w:trPr>
        <w:tc>
          <w:tcPr>
            <w:tcW w:w="2818"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EA3369" w:rsidRPr="00EA3369" w:rsidRDefault="00EA3369" w:rsidP="00EA336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Nazwa i adres instalacji, do której zostały przekazane odpady komunalne</w:t>
            </w:r>
          </w:p>
        </w:tc>
        <w:tc>
          <w:tcPr>
            <w:tcW w:w="1701" w:type="dxa"/>
            <w:tcBorders>
              <w:top w:val="nil"/>
              <w:left w:val="nil"/>
              <w:bottom w:val="single" w:sz="4" w:space="0" w:color="auto"/>
              <w:right w:val="single" w:sz="4" w:space="0" w:color="auto"/>
            </w:tcBorders>
            <w:shd w:val="clear" w:color="000000" w:fill="D8D8D8"/>
            <w:vAlign w:val="center"/>
          </w:tcPr>
          <w:p w:rsidR="00EA3369" w:rsidRPr="00EA3369" w:rsidRDefault="00EA3369" w:rsidP="00EA336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Kod odebranych odpadów komunalnych</w:t>
            </w:r>
            <w:r w:rsidRPr="00EA3369">
              <w:rPr>
                <w:rFonts w:ascii="Czcionka tekstu podstawowego" w:eastAsia="Times New Roman" w:hAnsi="Czcionka tekstu podstawowego"/>
                <w:color w:val="000000"/>
                <w:sz w:val="16"/>
                <w:szCs w:val="16"/>
                <w:vertAlign w:val="superscript"/>
                <w:lang w:eastAsia="pl-PL"/>
              </w:rPr>
              <w:t>4)</w:t>
            </w:r>
          </w:p>
        </w:tc>
        <w:tc>
          <w:tcPr>
            <w:tcW w:w="1979" w:type="dxa"/>
            <w:tcBorders>
              <w:top w:val="nil"/>
              <w:left w:val="nil"/>
              <w:bottom w:val="single" w:sz="4" w:space="0" w:color="auto"/>
              <w:right w:val="single" w:sz="4" w:space="0" w:color="auto"/>
            </w:tcBorders>
            <w:shd w:val="clear" w:color="000000" w:fill="D8D8D8"/>
            <w:vAlign w:val="center"/>
          </w:tcPr>
          <w:p w:rsidR="00EA3369" w:rsidRPr="00EA3369" w:rsidRDefault="00EA3369" w:rsidP="00EA336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Rodzaj odebranych odpadów komunalnych</w:t>
            </w:r>
            <w:r w:rsidRPr="00EA3369">
              <w:rPr>
                <w:rFonts w:ascii="Czcionka tekstu podstawowego" w:eastAsia="Times New Roman" w:hAnsi="Czcionka tekstu podstawowego"/>
                <w:color w:val="000000"/>
                <w:sz w:val="16"/>
                <w:szCs w:val="16"/>
                <w:vertAlign w:val="superscript"/>
                <w:lang w:eastAsia="pl-PL"/>
              </w:rPr>
              <w:t>4)</w:t>
            </w:r>
          </w:p>
        </w:tc>
        <w:tc>
          <w:tcPr>
            <w:tcW w:w="1667" w:type="dxa"/>
            <w:tcBorders>
              <w:top w:val="nil"/>
              <w:left w:val="nil"/>
              <w:bottom w:val="single" w:sz="4" w:space="0" w:color="auto"/>
              <w:right w:val="single" w:sz="4" w:space="0" w:color="auto"/>
            </w:tcBorders>
            <w:shd w:val="clear" w:color="000000" w:fill="D8D8D8"/>
            <w:vAlign w:val="center"/>
          </w:tcPr>
          <w:p w:rsidR="00EA3369" w:rsidRPr="00EA3369" w:rsidRDefault="00EA3369" w:rsidP="00EA336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odebranych odpadów komunalnych</w:t>
            </w:r>
            <w:r w:rsidRPr="00EA3369">
              <w:rPr>
                <w:rFonts w:ascii="Czcionka tekstu podstawowego" w:eastAsia="Times New Roman" w:hAnsi="Czcionka tekstu podstawowego"/>
                <w:color w:val="000000"/>
                <w:sz w:val="16"/>
                <w:szCs w:val="16"/>
                <w:vertAlign w:val="superscript"/>
                <w:lang w:eastAsia="pl-PL"/>
              </w:rPr>
              <w:t xml:space="preserve">5) </w:t>
            </w:r>
            <w:r w:rsidRPr="00EA3369">
              <w:rPr>
                <w:rFonts w:ascii="Czcionka tekstu podstawowego" w:eastAsia="Times New Roman" w:hAnsi="Czcionka tekstu podstawowego"/>
                <w:color w:val="000000"/>
                <w:sz w:val="16"/>
                <w:szCs w:val="16"/>
                <w:lang w:eastAsia="pl-PL"/>
              </w:rPr>
              <w:t>[Mg]</w:t>
            </w:r>
          </w:p>
        </w:tc>
        <w:tc>
          <w:tcPr>
            <w:tcW w:w="1665" w:type="dxa"/>
            <w:tcBorders>
              <w:top w:val="nil"/>
              <w:left w:val="nil"/>
              <w:bottom w:val="single" w:sz="4" w:space="0" w:color="auto"/>
              <w:right w:val="single" w:sz="4" w:space="0" w:color="auto"/>
            </w:tcBorders>
            <w:shd w:val="clear" w:color="000000" w:fill="D8D8D8"/>
            <w:vAlign w:val="center"/>
          </w:tcPr>
          <w:p w:rsidR="00EA3369" w:rsidRPr="00EA3369" w:rsidRDefault="00EA3369" w:rsidP="00EA336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Sposób zagospodarowania odebranych odpadów komunalnych</w:t>
            </w:r>
            <w:r w:rsidRPr="00EA3369">
              <w:rPr>
                <w:rFonts w:ascii="Czcionka tekstu podstawowego" w:eastAsia="Times New Roman" w:hAnsi="Czcionka tekstu podstawowego"/>
                <w:color w:val="000000"/>
                <w:sz w:val="16"/>
                <w:szCs w:val="16"/>
                <w:vertAlign w:val="superscript"/>
                <w:lang w:eastAsia="pl-PL"/>
              </w:rPr>
              <w:t>6)</w:t>
            </w:r>
          </w:p>
        </w:tc>
      </w:tr>
      <w:tr w:rsidR="006213CB" w:rsidRPr="00FD3529" w:rsidTr="002B3B59">
        <w:trPr>
          <w:trHeight w:val="948"/>
        </w:trPr>
        <w:tc>
          <w:tcPr>
            <w:tcW w:w="2818" w:type="dxa"/>
            <w:gridSpan w:val="2"/>
            <w:tcBorders>
              <w:top w:val="single" w:sz="4" w:space="0" w:color="auto"/>
              <w:left w:val="single" w:sz="4" w:space="0" w:color="auto"/>
              <w:bottom w:val="single" w:sz="4" w:space="0" w:color="auto"/>
              <w:right w:val="single" w:sz="4" w:space="0" w:color="000000"/>
            </w:tcBorders>
            <w:shd w:val="clear" w:color="auto" w:fill="auto"/>
          </w:tcPr>
          <w:p w:rsidR="00BB7774" w:rsidRDefault="00E851B1" w:rsidP="00E851B1">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Zakład Gospodarki Komunalnej i Mieszkaniowej</w:t>
            </w:r>
          </w:p>
          <w:p w:rsidR="00E851B1" w:rsidRDefault="00E851B1" w:rsidP="00E851B1">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ul. Rzemieślnicza 21, 62-540 Klęczew</w:t>
            </w:r>
          </w:p>
          <w:p w:rsidR="00E851B1" w:rsidRPr="00EA3369" w:rsidRDefault="00E851B1" w:rsidP="00E851B1">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INSTALACJA ZASTĘPCZA Przetwarzania Odpadów w Genowefie</w:t>
            </w:r>
          </w:p>
        </w:tc>
        <w:tc>
          <w:tcPr>
            <w:tcW w:w="1701" w:type="dxa"/>
            <w:tcBorders>
              <w:top w:val="nil"/>
              <w:left w:val="nil"/>
              <w:bottom w:val="single" w:sz="4" w:space="0" w:color="auto"/>
              <w:right w:val="single" w:sz="4" w:space="0" w:color="auto"/>
            </w:tcBorders>
            <w:shd w:val="clear" w:color="auto" w:fill="auto"/>
            <w:vAlign w:val="center"/>
          </w:tcPr>
          <w:p w:rsidR="006213CB" w:rsidRDefault="0036038C" w:rsidP="00EF7F94">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20 03 99</w:t>
            </w:r>
          </w:p>
        </w:tc>
        <w:tc>
          <w:tcPr>
            <w:tcW w:w="1979" w:type="dxa"/>
            <w:tcBorders>
              <w:top w:val="nil"/>
              <w:left w:val="nil"/>
              <w:bottom w:val="single" w:sz="4" w:space="0" w:color="auto"/>
              <w:right w:val="single" w:sz="4" w:space="0" w:color="auto"/>
            </w:tcBorders>
            <w:shd w:val="clear" w:color="auto" w:fill="auto"/>
            <w:vAlign w:val="center"/>
          </w:tcPr>
          <w:p w:rsidR="006213CB" w:rsidRDefault="0036038C" w:rsidP="00EF7F94">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Odpady komunalne niewymienione w innych podgrupach – żużle i popioły z gospodarstw domowych</w:t>
            </w:r>
          </w:p>
        </w:tc>
        <w:tc>
          <w:tcPr>
            <w:tcW w:w="1667" w:type="dxa"/>
            <w:tcBorders>
              <w:top w:val="nil"/>
              <w:left w:val="nil"/>
              <w:bottom w:val="single" w:sz="4" w:space="0" w:color="auto"/>
              <w:right w:val="single" w:sz="4" w:space="0" w:color="auto"/>
            </w:tcBorders>
            <w:shd w:val="clear" w:color="auto" w:fill="auto"/>
            <w:vAlign w:val="center"/>
          </w:tcPr>
          <w:p w:rsidR="006213CB" w:rsidRPr="00EA3369" w:rsidRDefault="0036038C" w:rsidP="00EF7F94">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15,1</w:t>
            </w:r>
          </w:p>
        </w:tc>
        <w:tc>
          <w:tcPr>
            <w:tcW w:w="1665" w:type="dxa"/>
            <w:tcBorders>
              <w:top w:val="nil"/>
              <w:left w:val="nil"/>
              <w:bottom w:val="single" w:sz="4" w:space="0" w:color="auto"/>
              <w:right w:val="single" w:sz="4" w:space="0" w:color="auto"/>
            </w:tcBorders>
            <w:shd w:val="clear" w:color="auto" w:fill="auto"/>
            <w:vAlign w:val="center"/>
          </w:tcPr>
          <w:p w:rsidR="006213CB" w:rsidRDefault="0036038C" w:rsidP="00EF7F94">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D</w:t>
            </w:r>
            <w:r w:rsidR="006213CB">
              <w:rPr>
                <w:rFonts w:ascii="Czcionka tekstu podstawowego" w:eastAsia="Times New Roman" w:hAnsi="Czcionka tekstu podstawowego"/>
                <w:color w:val="000000"/>
                <w:sz w:val="16"/>
                <w:szCs w:val="16"/>
                <w:lang w:eastAsia="pl-PL"/>
              </w:rPr>
              <w:t>5</w:t>
            </w:r>
          </w:p>
        </w:tc>
      </w:tr>
      <w:tr w:rsidR="00432BD7" w:rsidRPr="00FD3529" w:rsidTr="00EF7F94">
        <w:trPr>
          <w:trHeight w:val="432"/>
        </w:trPr>
        <w:tc>
          <w:tcPr>
            <w:tcW w:w="281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66603" w:rsidRDefault="0036038C" w:rsidP="0036038C">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P.H. „DREW-PLAST”</w:t>
            </w:r>
          </w:p>
          <w:p w:rsidR="0036038C" w:rsidRDefault="0036038C" w:rsidP="0036038C">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Waldemar Cegiełka</w:t>
            </w:r>
          </w:p>
          <w:p w:rsidR="0036038C" w:rsidRDefault="0036038C" w:rsidP="0036038C">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IMPOTR-EXPORT</w:t>
            </w:r>
          </w:p>
          <w:p w:rsidR="002270AC" w:rsidRDefault="0036038C" w:rsidP="00273A9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63-522 Kraszewice-Renta 5</w:t>
            </w:r>
            <w:bookmarkStart w:id="0" w:name="_GoBack"/>
            <w:bookmarkEnd w:id="0"/>
          </w:p>
        </w:tc>
        <w:tc>
          <w:tcPr>
            <w:tcW w:w="1701" w:type="dxa"/>
            <w:tcBorders>
              <w:top w:val="nil"/>
              <w:left w:val="nil"/>
              <w:bottom w:val="single" w:sz="4" w:space="0" w:color="auto"/>
              <w:right w:val="single" w:sz="4" w:space="0" w:color="auto"/>
            </w:tcBorders>
            <w:shd w:val="clear" w:color="auto" w:fill="auto"/>
            <w:vAlign w:val="center"/>
          </w:tcPr>
          <w:p w:rsidR="00432BD7" w:rsidRDefault="0036038C" w:rsidP="00EF7F94">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20 03 07</w:t>
            </w:r>
          </w:p>
        </w:tc>
        <w:tc>
          <w:tcPr>
            <w:tcW w:w="1979" w:type="dxa"/>
            <w:tcBorders>
              <w:top w:val="nil"/>
              <w:left w:val="nil"/>
              <w:bottom w:val="single" w:sz="4" w:space="0" w:color="auto"/>
              <w:right w:val="single" w:sz="4" w:space="0" w:color="auto"/>
            </w:tcBorders>
            <w:shd w:val="clear" w:color="auto" w:fill="auto"/>
            <w:vAlign w:val="center"/>
          </w:tcPr>
          <w:p w:rsidR="00432BD7" w:rsidRDefault="0036038C" w:rsidP="00EF7F94">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Odpady wielkogabarytowe</w:t>
            </w:r>
          </w:p>
        </w:tc>
        <w:tc>
          <w:tcPr>
            <w:tcW w:w="1667" w:type="dxa"/>
            <w:tcBorders>
              <w:top w:val="nil"/>
              <w:left w:val="nil"/>
              <w:bottom w:val="single" w:sz="4" w:space="0" w:color="auto"/>
              <w:right w:val="single" w:sz="4" w:space="0" w:color="auto"/>
            </w:tcBorders>
            <w:shd w:val="clear" w:color="auto" w:fill="auto"/>
            <w:vAlign w:val="center"/>
          </w:tcPr>
          <w:p w:rsidR="00432BD7" w:rsidRDefault="0036038C" w:rsidP="00EF7F94">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5,1</w:t>
            </w:r>
          </w:p>
        </w:tc>
        <w:tc>
          <w:tcPr>
            <w:tcW w:w="1665" w:type="dxa"/>
            <w:tcBorders>
              <w:top w:val="nil"/>
              <w:left w:val="nil"/>
              <w:bottom w:val="single" w:sz="4" w:space="0" w:color="auto"/>
              <w:right w:val="single" w:sz="4" w:space="0" w:color="auto"/>
            </w:tcBorders>
            <w:shd w:val="clear" w:color="auto" w:fill="auto"/>
            <w:vAlign w:val="center"/>
          </w:tcPr>
          <w:p w:rsidR="00432BD7" w:rsidRDefault="004F603C" w:rsidP="00EF7F94">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R</w:t>
            </w:r>
            <w:r w:rsidR="0036038C">
              <w:rPr>
                <w:rFonts w:ascii="Czcionka tekstu podstawowego" w:eastAsia="Times New Roman" w:hAnsi="Czcionka tekstu podstawowego"/>
                <w:color w:val="000000"/>
                <w:sz w:val="16"/>
                <w:szCs w:val="16"/>
                <w:lang w:eastAsia="pl-PL"/>
              </w:rPr>
              <w:t>12</w:t>
            </w:r>
          </w:p>
        </w:tc>
      </w:tr>
      <w:tr w:rsidR="00EA7B29" w:rsidRPr="00FD3529" w:rsidTr="00EA7B29">
        <w:trPr>
          <w:trHeight w:val="391"/>
        </w:trPr>
        <w:tc>
          <w:tcPr>
            <w:tcW w:w="2818" w:type="dxa"/>
            <w:gridSpan w:val="2"/>
            <w:vMerge w:val="restart"/>
            <w:tcBorders>
              <w:top w:val="single" w:sz="4" w:space="0" w:color="auto"/>
              <w:left w:val="single" w:sz="4" w:space="0" w:color="auto"/>
              <w:right w:val="single" w:sz="4" w:space="0" w:color="000000"/>
            </w:tcBorders>
            <w:shd w:val="clear" w:color="auto" w:fill="auto"/>
          </w:tcPr>
          <w:p w:rsidR="00EA7B29" w:rsidRPr="00FE28E0"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ZU</w:t>
            </w:r>
            <w:r w:rsidRPr="00FE28E0">
              <w:rPr>
                <w:rFonts w:ascii="Czcionka tekstu podstawowego" w:eastAsia="Times New Roman" w:hAnsi="Czcionka tekstu podstawowego"/>
                <w:color w:val="000000"/>
                <w:sz w:val="16"/>
                <w:szCs w:val="16"/>
                <w:lang w:eastAsia="pl-PL"/>
              </w:rPr>
              <w:t>OK Orli Staw</w:t>
            </w:r>
          </w:p>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FE28E0">
              <w:rPr>
                <w:rFonts w:ascii="Czcionka tekstu podstawowego" w:eastAsia="Times New Roman" w:hAnsi="Czcionka tekstu podstawowego"/>
                <w:color w:val="000000"/>
                <w:sz w:val="16"/>
                <w:szCs w:val="16"/>
                <w:lang w:eastAsia="pl-PL"/>
              </w:rPr>
              <w:t>Orli Staw 2</w:t>
            </w:r>
          </w:p>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7B29">
              <w:rPr>
                <w:rFonts w:ascii="Czcionka tekstu podstawowego" w:eastAsia="Times New Roman" w:hAnsi="Czcionka tekstu podstawowego"/>
                <w:color w:val="000000"/>
                <w:sz w:val="16"/>
                <w:szCs w:val="16"/>
                <w:lang w:eastAsia="pl-PL"/>
              </w:rPr>
              <w:t>62-834 Ceków</w:t>
            </w:r>
          </w:p>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(sortownia – część mechaniczna instalacji</w:t>
            </w:r>
            <w:r w:rsidR="005C1C33">
              <w:rPr>
                <w:rFonts w:ascii="Czcionka tekstu podstawowego" w:eastAsia="Times New Roman" w:hAnsi="Czcionka tekstu podstawowego"/>
                <w:color w:val="000000"/>
                <w:sz w:val="16"/>
                <w:szCs w:val="16"/>
                <w:lang w:eastAsia="pl-PL"/>
              </w:rPr>
              <w:t xml:space="preserve"> do</w:t>
            </w:r>
            <w:r>
              <w:rPr>
                <w:rFonts w:ascii="Czcionka tekstu podstawowego" w:eastAsia="Times New Roman" w:hAnsi="Czcionka tekstu podstawowego"/>
                <w:color w:val="000000"/>
                <w:sz w:val="16"/>
                <w:szCs w:val="16"/>
                <w:lang w:eastAsia="pl-PL"/>
              </w:rPr>
              <w:t xml:space="preserve"> mechaniczno-biologicznego przetwarzania)</w:t>
            </w:r>
          </w:p>
        </w:tc>
        <w:tc>
          <w:tcPr>
            <w:tcW w:w="1701" w:type="dxa"/>
            <w:tcBorders>
              <w:top w:val="nil"/>
              <w:left w:val="nil"/>
              <w:bottom w:val="single" w:sz="4" w:space="0" w:color="auto"/>
              <w:right w:val="single" w:sz="4" w:space="0" w:color="auto"/>
            </w:tcBorders>
            <w:shd w:val="clear" w:color="auto" w:fill="auto"/>
            <w:vAlign w:val="center"/>
          </w:tcPr>
          <w:p w:rsidR="00EA7B29" w:rsidRDefault="00EA7B29" w:rsidP="00EF7F94">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20 03 07</w:t>
            </w:r>
          </w:p>
        </w:tc>
        <w:tc>
          <w:tcPr>
            <w:tcW w:w="1979" w:type="dxa"/>
            <w:tcBorders>
              <w:top w:val="nil"/>
              <w:left w:val="nil"/>
              <w:bottom w:val="single" w:sz="4" w:space="0" w:color="auto"/>
              <w:right w:val="single" w:sz="4" w:space="0" w:color="auto"/>
            </w:tcBorders>
            <w:shd w:val="clear" w:color="auto" w:fill="auto"/>
            <w:vAlign w:val="center"/>
          </w:tcPr>
          <w:p w:rsidR="00EA7B29" w:rsidRDefault="00EA7B29" w:rsidP="00EF7F94">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Odpady wielkogabarytowe</w:t>
            </w:r>
          </w:p>
        </w:tc>
        <w:tc>
          <w:tcPr>
            <w:tcW w:w="1667" w:type="dxa"/>
            <w:tcBorders>
              <w:top w:val="nil"/>
              <w:left w:val="nil"/>
              <w:bottom w:val="single" w:sz="4" w:space="0" w:color="auto"/>
              <w:right w:val="single" w:sz="4" w:space="0" w:color="auto"/>
            </w:tcBorders>
            <w:shd w:val="clear" w:color="auto" w:fill="auto"/>
            <w:vAlign w:val="center"/>
          </w:tcPr>
          <w:p w:rsidR="00EA7B29" w:rsidRDefault="00EA7B29" w:rsidP="00EF7F94">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9,9</w:t>
            </w:r>
          </w:p>
        </w:tc>
        <w:tc>
          <w:tcPr>
            <w:tcW w:w="1665" w:type="dxa"/>
            <w:tcBorders>
              <w:top w:val="nil"/>
              <w:left w:val="nil"/>
              <w:bottom w:val="single" w:sz="4" w:space="0" w:color="auto"/>
              <w:right w:val="single" w:sz="4" w:space="0" w:color="auto"/>
            </w:tcBorders>
            <w:shd w:val="clear" w:color="auto" w:fill="auto"/>
            <w:vAlign w:val="center"/>
          </w:tcPr>
          <w:p w:rsidR="00EA7B29" w:rsidRDefault="00EA7B29" w:rsidP="00EF7F94">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R12</w:t>
            </w:r>
          </w:p>
        </w:tc>
      </w:tr>
      <w:tr w:rsidR="00EA7B29" w:rsidRPr="00FD3529" w:rsidTr="008F36A6">
        <w:trPr>
          <w:trHeight w:val="289"/>
        </w:trPr>
        <w:tc>
          <w:tcPr>
            <w:tcW w:w="2818" w:type="dxa"/>
            <w:gridSpan w:val="2"/>
            <w:vMerge/>
            <w:tcBorders>
              <w:left w:val="single" w:sz="4" w:space="0" w:color="auto"/>
              <w:right w:val="single" w:sz="4" w:space="0" w:color="000000"/>
            </w:tcBorders>
            <w:shd w:val="clear" w:color="auto" w:fill="auto"/>
            <w:vAlign w:val="bottom"/>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bottom"/>
          </w:tcPr>
          <w:p w:rsidR="00EA7B29" w:rsidRDefault="00EA7B29" w:rsidP="00DB591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15 01 07</w:t>
            </w:r>
          </w:p>
        </w:tc>
        <w:tc>
          <w:tcPr>
            <w:tcW w:w="1979" w:type="dxa"/>
            <w:tcBorders>
              <w:top w:val="nil"/>
              <w:left w:val="nil"/>
              <w:bottom w:val="single" w:sz="4" w:space="0" w:color="auto"/>
              <w:right w:val="single" w:sz="4" w:space="0" w:color="auto"/>
            </w:tcBorders>
            <w:shd w:val="clear" w:color="auto" w:fill="auto"/>
            <w:vAlign w:val="bottom"/>
          </w:tcPr>
          <w:p w:rsidR="00EA7B29" w:rsidRDefault="00EA7B29" w:rsidP="00432BD7">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Opakowania ze szkła</w:t>
            </w:r>
          </w:p>
        </w:tc>
        <w:tc>
          <w:tcPr>
            <w:tcW w:w="1667" w:type="dxa"/>
            <w:tcBorders>
              <w:top w:val="nil"/>
              <w:left w:val="nil"/>
              <w:bottom w:val="single" w:sz="4" w:space="0" w:color="auto"/>
              <w:right w:val="single" w:sz="4" w:space="0" w:color="auto"/>
            </w:tcBorders>
            <w:shd w:val="clear" w:color="auto" w:fill="auto"/>
            <w:vAlign w:val="bottom"/>
          </w:tcPr>
          <w:p w:rsidR="00EA7B29" w:rsidRDefault="00EA7B29" w:rsidP="00DB5916">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61,2</w:t>
            </w:r>
          </w:p>
        </w:tc>
        <w:tc>
          <w:tcPr>
            <w:tcW w:w="1665" w:type="dxa"/>
            <w:tcBorders>
              <w:top w:val="nil"/>
              <w:left w:val="nil"/>
              <w:bottom w:val="single" w:sz="4" w:space="0" w:color="auto"/>
              <w:right w:val="single" w:sz="4" w:space="0" w:color="auto"/>
            </w:tcBorders>
            <w:shd w:val="clear" w:color="auto" w:fill="auto"/>
            <w:vAlign w:val="bottom"/>
          </w:tcPr>
          <w:p w:rsidR="00EA7B29" w:rsidRDefault="00EA7B29" w:rsidP="00CA4F37">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R12</w:t>
            </w:r>
          </w:p>
        </w:tc>
      </w:tr>
      <w:tr w:rsidR="00EA7B29" w:rsidRPr="00FD3529" w:rsidTr="008F36A6">
        <w:trPr>
          <w:trHeight w:val="170"/>
        </w:trPr>
        <w:tc>
          <w:tcPr>
            <w:tcW w:w="2818" w:type="dxa"/>
            <w:gridSpan w:val="2"/>
            <w:vMerge/>
            <w:tcBorders>
              <w:left w:val="single" w:sz="4" w:space="0" w:color="auto"/>
              <w:right w:val="single" w:sz="4" w:space="0" w:color="000000"/>
            </w:tcBorders>
            <w:shd w:val="clear" w:color="auto" w:fill="auto"/>
            <w:vAlign w:val="bottom"/>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p>
        </w:tc>
        <w:tc>
          <w:tcPr>
            <w:tcW w:w="1701" w:type="dxa"/>
            <w:tcBorders>
              <w:top w:val="nil"/>
              <w:left w:val="single" w:sz="4" w:space="0" w:color="000000"/>
              <w:bottom w:val="single" w:sz="4" w:space="0" w:color="auto"/>
              <w:right w:val="single" w:sz="4" w:space="0" w:color="auto"/>
            </w:tcBorders>
            <w:shd w:val="clear" w:color="auto" w:fill="auto"/>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20 03 01</w:t>
            </w:r>
          </w:p>
        </w:tc>
        <w:tc>
          <w:tcPr>
            <w:tcW w:w="1979" w:type="dxa"/>
            <w:tcBorders>
              <w:top w:val="nil"/>
              <w:left w:val="nil"/>
              <w:bottom w:val="single" w:sz="4" w:space="0" w:color="auto"/>
              <w:right w:val="single" w:sz="4" w:space="0" w:color="auto"/>
            </w:tcBorders>
            <w:shd w:val="clear" w:color="auto" w:fill="auto"/>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Niesegregowane(zmieszane) odpady komunalne</w:t>
            </w:r>
          </w:p>
        </w:tc>
        <w:tc>
          <w:tcPr>
            <w:tcW w:w="1667" w:type="dxa"/>
            <w:tcBorders>
              <w:top w:val="nil"/>
              <w:left w:val="nil"/>
              <w:bottom w:val="single" w:sz="4" w:space="0" w:color="auto"/>
              <w:right w:val="single" w:sz="4" w:space="0" w:color="auto"/>
            </w:tcBorders>
            <w:shd w:val="clear" w:color="auto" w:fill="auto"/>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853,5</w:t>
            </w:r>
          </w:p>
        </w:tc>
        <w:tc>
          <w:tcPr>
            <w:tcW w:w="1665" w:type="dxa"/>
            <w:tcBorders>
              <w:top w:val="nil"/>
              <w:left w:val="nil"/>
              <w:bottom w:val="single" w:sz="4" w:space="0" w:color="auto"/>
              <w:right w:val="single" w:sz="4" w:space="0" w:color="auto"/>
            </w:tcBorders>
            <w:shd w:val="clear" w:color="auto" w:fill="auto"/>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R12</w:t>
            </w:r>
          </w:p>
        </w:tc>
      </w:tr>
      <w:tr w:rsidR="00EA7B29" w:rsidRPr="00FD3529" w:rsidTr="008F36A6">
        <w:trPr>
          <w:trHeight w:val="170"/>
        </w:trPr>
        <w:tc>
          <w:tcPr>
            <w:tcW w:w="2818" w:type="dxa"/>
            <w:gridSpan w:val="2"/>
            <w:vMerge/>
            <w:tcBorders>
              <w:left w:val="single" w:sz="4" w:space="0" w:color="auto"/>
              <w:right w:val="single" w:sz="4" w:space="0" w:color="000000"/>
            </w:tcBorders>
            <w:shd w:val="clear" w:color="auto" w:fill="auto"/>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15 01 02</w:t>
            </w:r>
          </w:p>
        </w:tc>
        <w:tc>
          <w:tcPr>
            <w:tcW w:w="1979" w:type="dxa"/>
            <w:tcBorders>
              <w:top w:val="nil"/>
              <w:left w:val="nil"/>
              <w:bottom w:val="single" w:sz="4" w:space="0" w:color="auto"/>
              <w:right w:val="single" w:sz="4" w:space="0" w:color="auto"/>
            </w:tcBorders>
            <w:shd w:val="clear" w:color="auto" w:fill="auto"/>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Opakowania z tworzyw sztucznych</w:t>
            </w:r>
          </w:p>
        </w:tc>
        <w:tc>
          <w:tcPr>
            <w:tcW w:w="1667" w:type="dxa"/>
            <w:tcBorders>
              <w:top w:val="nil"/>
              <w:left w:val="nil"/>
              <w:bottom w:val="single" w:sz="4" w:space="0" w:color="auto"/>
              <w:right w:val="single" w:sz="4" w:space="0" w:color="auto"/>
            </w:tcBorders>
            <w:shd w:val="clear" w:color="auto" w:fill="auto"/>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2,0</w:t>
            </w:r>
          </w:p>
        </w:tc>
        <w:tc>
          <w:tcPr>
            <w:tcW w:w="1665" w:type="dxa"/>
            <w:tcBorders>
              <w:top w:val="nil"/>
              <w:left w:val="nil"/>
              <w:bottom w:val="single" w:sz="4" w:space="0" w:color="auto"/>
              <w:right w:val="single" w:sz="4" w:space="0" w:color="auto"/>
            </w:tcBorders>
            <w:shd w:val="clear" w:color="auto" w:fill="auto"/>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R12</w:t>
            </w:r>
          </w:p>
        </w:tc>
      </w:tr>
      <w:tr w:rsidR="00EA7B29" w:rsidRPr="00FD3529" w:rsidTr="00EA7B29">
        <w:trPr>
          <w:trHeight w:val="170"/>
        </w:trPr>
        <w:tc>
          <w:tcPr>
            <w:tcW w:w="2818" w:type="dxa"/>
            <w:gridSpan w:val="2"/>
            <w:vMerge/>
            <w:tcBorders>
              <w:left w:val="single" w:sz="4" w:space="0" w:color="auto"/>
              <w:right w:val="single" w:sz="4" w:space="0" w:color="000000"/>
            </w:tcBorders>
            <w:shd w:val="clear" w:color="auto" w:fill="auto"/>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15 01 06</w:t>
            </w:r>
          </w:p>
        </w:tc>
        <w:tc>
          <w:tcPr>
            <w:tcW w:w="1979" w:type="dxa"/>
            <w:tcBorders>
              <w:top w:val="nil"/>
              <w:left w:val="nil"/>
              <w:bottom w:val="single" w:sz="4" w:space="0" w:color="auto"/>
              <w:right w:val="single" w:sz="4" w:space="0" w:color="auto"/>
            </w:tcBorders>
            <w:shd w:val="clear" w:color="auto" w:fill="auto"/>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Zmieszane odpady opakowaniowe</w:t>
            </w:r>
          </w:p>
        </w:tc>
        <w:tc>
          <w:tcPr>
            <w:tcW w:w="1667" w:type="dxa"/>
            <w:tcBorders>
              <w:top w:val="nil"/>
              <w:left w:val="nil"/>
              <w:bottom w:val="single" w:sz="4" w:space="0" w:color="auto"/>
              <w:right w:val="single" w:sz="4" w:space="0" w:color="auto"/>
            </w:tcBorders>
            <w:shd w:val="clear" w:color="auto" w:fill="auto"/>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16,0</w:t>
            </w:r>
          </w:p>
        </w:tc>
        <w:tc>
          <w:tcPr>
            <w:tcW w:w="1665" w:type="dxa"/>
            <w:tcBorders>
              <w:top w:val="nil"/>
              <w:left w:val="nil"/>
              <w:bottom w:val="single" w:sz="4" w:space="0" w:color="auto"/>
              <w:right w:val="single" w:sz="4" w:space="0" w:color="auto"/>
            </w:tcBorders>
            <w:shd w:val="clear" w:color="auto" w:fill="auto"/>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R5</w:t>
            </w:r>
          </w:p>
        </w:tc>
      </w:tr>
      <w:tr w:rsidR="00EA7B29" w:rsidRPr="00FD3529" w:rsidTr="00EA7B29">
        <w:trPr>
          <w:trHeight w:val="170"/>
        </w:trPr>
        <w:tc>
          <w:tcPr>
            <w:tcW w:w="2818" w:type="dxa"/>
            <w:gridSpan w:val="2"/>
            <w:tcBorders>
              <w:left w:val="single" w:sz="4" w:space="0" w:color="auto"/>
              <w:bottom w:val="single" w:sz="4" w:space="0" w:color="auto"/>
              <w:right w:val="single" w:sz="4" w:space="0" w:color="auto"/>
            </w:tcBorders>
            <w:shd w:val="clear" w:color="auto" w:fill="auto"/>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15 01 06</w:t>
            </w:r>
          </w:p>
        </w:tc>
        <w:tc>
          <w:tcPr>
            <w:tcW w:w="1979" w:type="dxa"/>
            <w:tcBorders>
              <w:top w:val="nil"/>
              <w:left w:val="nil"/>
              <w:bottom w:val="single" w:sz="4" w:space="0" w:color="auto"/>
              <w:right w:val="single" w:sz="4" w:space="0" w:color="auto"/>
            </w:tcBorders>
            <w:shd w:val="clear" w:color="auto" w:fill="auto"/>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FE28E0">
              <w:rPr>
                <w:rFonts w:ascii="Czcionka tekstu podstawowego" w:eastAsia="Times New Roman" w:hAnsi="Czcionka tekstu podstawowego"/>
                <w:color w:val="000000"/>
                <w:sz w:val="16"/>
                <w:szCs w:val="16"/>
                <w:lang w:eastAsia="pl-PL"/>
              </w:rPr>
              <w:t>Zmieszane odpady opakowaniowe</w:t>
            </w:r>
          </w:p>
        </w:tc>
        <w:tc>
          <w:tcPr>
            <w:tcW w:w="1667" w:type="dxa"/>
            <w:tcBorders>
              <w:top w:val="nil"/>
              <w:left w:val="nil"/>
              <w:bottom w:val="single" w:sz="4" w:space="0" w:color="auto"/>
              <w:right w:val="single" w:sz="4" w:space="0" w:color="auto"/>
            </w:tcBorders>
            <w:shd w:val="clear" w:color="auto" w:fill="auto"/>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65,1</w:t>
            </w:r>
          </w:p>
        </w:tc>
        <w:tc>
          <w:tcPr>
            <w:tcW w:w="1665" w:type="dxa"/>
            <w:tcBorders>
              <w:top w:val="nil"/>
              <w:left w:val="nil"/>
              <w:bottom w:val="single" w:sz="4" w:space="0" w:color="auto"/>
              <w:right w:val="single" w:sz="4" w:space="0" w:color="auto"/>
            </w:tcBorders>
            <w:shd w:val="clear" w:color="auto" w:fill="auto"/>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R12</w:t>
            </w:r>
          </w:p>
        </w:tc>
      </w:tr>
      <w:tr w:rsidR="005C1C33" w:rsidRPr="00FD3529" w:rsidTr="005C1C33">
        <w:trPr>
          <w:trHeight w:val="170"/>
        </w:trPr>
        <w:tc>
          <w:tcPr>
            <w:tcW w:w="2818" w:type="dxa"/>
            <w:gridSpan w:val="2"/>
            <w:vMerge w:val="restart"/>
            <w:tcBorders>
              <w:top w:val="single" w:sz="4" w:space="0" w:color="auto"/>
              <w:left w:val="single" w:sz="4" w:space="0" w:color="auto"/>
              <w:right w:val="single" w:sz="4" w:space="0" w:color="auto"/>
            </w:tcBorders>
            <w:shd w:val="clear" w:color="auto" w:fill="auto"/>
          </w:tcPr>
          <w:p w:rsidR="005C1C33" w:rsidRPr="005C1C33" w:rsidRDefault="005C1C33" w:rsidP="005C1C33">
            <w:pPr>
              <w:spacing w:after="0" w:line="240" w:lineRule="auto"/>
              <w:jc w:val="center"/>
              <w:rPr>
                <w:rFonts w:ascii="Czcionka tekstu podstawowego" w:eastAsia="Times New Roman" w:hAnsi="Czcionka tekstu podstawowego"/>
                <w:color w:val="000000"/>
                <w:sz w:val="16"/>
                <w:szCs w:val="16"/>
                <w:lang w:eastAsia="pl-PL"/>
              </w:rPr>
            </w:pPr>
            <w:r w:rsidRPr="005C1C33">
              <w:rPr>
                <w:rFonts w:ascii="Czcionka tekstu podstawowego" w:eastAsia="Times New Roman" w:hAnsi="Czcionka tekstu podstawowego"/>
                <w:color w:val="000000"/>
                <w:sz w:val="16"/>
                <w:szCs w:val="16"/>
                <w:lang w:eastAsia="pl-PL"/>
              </w:rPr>
              <w:t>ZUOK Orli Staw</w:t>
            </w:r>
          </w:p>
          <w:p w:rsidR="005C1C33" w:rsidRPr="005C1C33" w:rsidRDefault="005C1C33" w:rsidP="005C1C33">
            <w:pPr>
              <w:spacing w:after="0" w:line="240" w:lineRule="auto"/>
              <w:jc w:val="center"/>
              <w:rPr>
                <w:rFonts w:ascii="Czcionka tekstu podstawowego" w:eastAsia="Times New Roman" w:hAnsi="Czcionka tekstu podstawowego"/>
                <w:color w:val="000000"/>
                <w:sz w:val="16"/>
                <w:szCs w:val="16"/>
                <w:lang w:eastAsia="pl-PL"/>
              </w:rPr>
            </w:pPr>
            <w:r w:rsidRPr="005C1C33">
              <w:rPr>
                <w:rFonts w:ascii="Czcionka tekstu podstawowego" w:eastAsia="Times New Roman" w:hAnsi="Czcionka tekstu podstawowego"/>
                <w:color w:val="000000"/>
                <w:sz w:val="16"/>
                <w:szCs w:val="16"/>
                <w:lang w:eastAsia="pl-PL"/>
              </w:rPr>
              <w:t>Orli Staw 2</w:t>
            </w:r>
          </w:p>
          <w:p w:rsidR="005C1C33" w:rsidRPr="005C1C33" w:rsidRDefault="005C1C33" w:rsidP="005C1C33">
            <w:pPr>
              <w:spacing w:after="0" w:line="240" w:lineRule="auto"/>
              <w:jc w:val="center"/>
              <w:rPr>
                <w:rFonts w:ascii="Czcionka tekstu podstawowego" w:eastAsia="Times New Roman" w:hAnsi="Czcionka tekstu podstawowego"/>
                <w:color w:val="000000"/>
                <w:sz w:val="16"/>
                <w:szCs w:val="16"/>
                <w:lang w:eastAsia="pl-PL"/>
              </w:rPr>
            </w:pPr>
            <w:r w:rsidRPr="005C1C33">
              <w:rPr>
                <w:rFonts w:ascii="Czcionka tekstu podstawowego" w:eastAsia="Times New Roman" w:hAnsi="Czcionka tekstu podstawowego"/>
                <w:color w:val="000000"/>
                <w:sz w:val="16"/>
                <w:szCs w:val="16"/>
                <w:lang w:eastAsia="pl-PL"/>
              </w:rPr>
              <w:t>62-834 Ceków</w:t>
            </w:r>
          </w:p>
          <w:p w:rsidR="005C1C33" w:rsidRDefault="005C1C33" w:rsidP="005C1C33">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(instalacja do</w:t>
            </w:r>
            <w:r w:rsidRPr="005C1C33">
              <w:rPr>
                <w:rFonts w:ascii="Czcionka tekstu podstawowego" w:eastAsia="Times New Roman" w:hAnsi="Czcionka tekstu podstawowego"/>
                <w:color w:val="000000"/>
                <w:sz w:val="16"/>
                <w:szCs w:val="16"/>
                <w:lang w:eastAsia="pl-PL"/>
              </w:rPr>
              <w:t xml:space="preserve"> mechaniczno-biologicznego przetwarzania)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1C33" w:rsidRDefault="005C1C33"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20 03 99</w:t>
            </w:r>
          </w:p>
        </w:tc>
        <w:tc>
          <w:tcPr>
            <w:tcW w:w="1979" w:type="dxa"/>
            <w:tcBorders>
              <w:top w:val="nil"/>
              <w:left w:val="nil"/>
              <w:bottom w:val="single" w:sz="4" w:space="0" w:color="auto"/>
              <w:right w:val="single" w:sz="4" w:space="0" w:color="auto"/>
            </w:tcBorders>
            <w:shd w:val="clear" w:color="auto" w:fill="auto"/>
            <w:vAlign w:val="center"/>
          </w:tcPr>
          <w:p w:rsidR="005C1C33" w:rsidRPr="00FE28E0" w:rsidRDefault="005C1C33" w:rsidP="00EA7B29">
            <w:pPr>
              <w:spacing w:after="0" w:line="240" w:lineRule="auto"/>
              <w:jc w:val="center"/>
              <w:rPr>
                <w:rFonts w:ascii="Czcionka tekstu podstawowego" w:eastAsia="Times New Roman" w:hAnsi="Czcionka tekstu podstawowego"/>
                <w:color w:val="000000"/>
                <w:sz w:val="16"/>
                <w:szCs w:val="16"/>
                <w:lang w:eastAsia="pl-PL"/>
              </w:rPr>
            </w:pPr>
            <w:r w:rsidRPr="00FE28E0">
              <w:rPr>
                <w:rFonts w:ascii="Czcionka tekstu podstawowego" w:eastAsia="Times New Roman" w:hAnsi="Czcionka tekstu podstawowego"/>
                <w:color w:val="000000"/>
                <w:sz w:val="16"/>
                <w:szCs w:val="16"/>
                <w:lang w:eastAsia="pl-PL"/>
              </w:rPr>
              <w:t>Odpady komunalne niewymienione w innych podgrupach – żużle i popioły z gospodarstw domowych</w:t>
            </w:r>
          </w:p>
        </w:tc>
        <w:tc>
          <w:tcPr>
            <w:tcW w:w="1667" w:type="dxa"/>
            <w:tcBorders>
              <w:top w:val="nil"/>
              <w:left w:val="nil"/>
              <w:bottom w:val="single" w:sz="4" w:space="0" w:color="auto"/>
              <w:right w:val="single" w:sz="4" w:space="0" w:color="auto"/>
            </w:tcBorders>
            <w:shd w:val="clear" w:color="auto" w:fill="auto"/>
            <w:vAlign w:val="center"/>
          </w:tcPr>
          <w:p w:rsidR="005C1C33" w:rsidRDefault="005C1C33"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7,2</w:t>
            </w:r>
          </w:p>
        </w:tc>
        <w:tc>
          <w:tcPr>
            <w:tcW w:w="1665" w:type="dxa"/>
            <w:tcBorders>
              <w:top w:val="nil"/>
              <w:left w:val="nil"/>
              <w:bottom w:val="single" w:sz="4" w:space="0" w:color="auto"/>
              <w:right w:val="single" w:sz="4" w:space="0" w:color="auto"/>
            </w:tcBorders>
            <w:shd w:val="clear" w:color="auto" w:fill="auto"/>
            <w:vAlign w:val="center"/>
          </w:tcPr>
          <w:p w:rsidR="005C1C33" w:rsidRDefault="005C1C33"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D5</w:t>
            </w:r>
          </w:p>
        </w:tc>
      </w:tr>
      <w:tr w:rsidR="005C1C33" w:rsidRPr="00FD3529" w:rsidTr="005500E3">
        <w:trPr>
          <w:trHeight w:val="170"/>
        </w:trPr>
        <w:tc>
          <w:tcPr>
            <w:tcW w:w="2818" w:type="dxa"/>
            <w:gridSpan w:val="2"/>
            <w:vMerge/>
            <w:tcBorders>
              <w:left w:val="single" w:sz="4" w:space="0" w:color="auto"/>
              <w:bottom w:val="single" w:sz="4" w:space="0" w:color="auto"/>
              <w:right w:val="single" w:sz="4" w:space="0" w:color="auto"/>
            </w:tcBorders>
            <w:shd w:val="clear" w:color="auto" w:fill="auto"/>
            <w:vAlign w:val="bottom"/>
          </w:tcPr>
          <w:p w:rsidR="005C1C33" w:rsidRDefault="005C1C33" w:rsidP="00EA7B29">
            <w:pPr>
              <w:spacing w:after="0" w:line="240" w:lineRule="auto"/>
              <w:jc w:val="center"/>
              <w:rPr>
                <w:rFonts w:ascii="Czcionka tekstu podstawowego" w:eastAsia="Times New Roman" w:hAnsi="Czcionka tekstu podstawowego"/>
                <w:color w:val="000000"/>
                <w:sz w:val="16"/>
                <w:szCs w:val="16"/>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1C33" w:rsidRDefault="005C1C33"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20 02 02</w:t>
            </w:r>
          </w:p>
        </w:tc>
        <w:tc>
          <w:tcPr>
            <w:tcW w:w="1979" w:type="dxa"/>
            <w:tcBorders>
              <w:top w:val="nil"/>
              <w:left w:val="nil"/>
              <w:bottom w:val="single" w:sz="4" w:space="0" w:color="auto"/>
              <w:right w:val="single" w:sz="4" w:space="0" w:color="auto"/>
            </w:tcBorders>
            <w:shd w:val="clear" w:color="auto" w:fill="auto"/>
            <w:vAlign w:val="center"/>
          </w:tcPr>
          <w:p w:rsidR="005C1C33" w:rsidRDefault="005C1C33"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Gleba i ziemia, w tym kamienie</w:t>
            </w:r>
          </w:p>
        </w:tc>
        <w:tc>
          <w:tcPr>
            <w:tcW w:w="1667" w:type="dxa"/>
            <w:tcBorders>
              <w:top w:val="nil"/>
              <w:left w:val="nil"/>
              <w:bottom w:val="single" w:sz="4" w:space="0" w:color="auto"/>
              <w:right w:val="single" w:sz="4" w:space="0" w:color="auto"/>
            </w:tcBorders>
            <w:shd w:val="clear" w:color="auto" w:fill="auto"/>
            <w:vAlign w:val="center"/>
          </w:tcPr>
          <w:p w:rsidR="005C1C33" w:rsidRDefault="005C1C33"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14,4</w:t>
            </w:r>
          </w:p>
        </w:tc>
        <w:tc>
          <w:tcPr>
            <w:tcW w:w="1665" w:type="dxa"/>
            <w:tcBorders>
              <w:top w:val="nil"/>
              <w:left w:val="nil"/>
              <w:bottom w:val="single" w:sz="4" w:space="0" w:color="auto"/>
              <w:right w:val="single" w:sz="4" w:space="0" w:color="auto"/>
            </w:tcBorders>
            <w:shd w:val="clear" w:color="auto" w:fill="auto"/>
            <w:vAlign w:val="center"/>
          </w:tcPr>
          <w:p w:rsidR="005C1C33" w:rsidRDefault="005C1C33"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R5</w:t>
            </w:r>
          </w:p>
        </w:tc>
      </w:tr>
      <w:tr w:rsidR="00EA7B29" w:rsidRPr="00EA7B29" w:rsidTr="00EF7F94">
        <w:trPr>
          <w:trHeight w:val="389"/>
        </w:trPr>
        <w:tc>
          <w:tcPr>
            <w:tcW w:w="2818" w:type="dxa"/>
            <w:gridSpan w:val="2"/>
            <w:tcBorders>
              <w:left w:val="single" w:sz="4" w:space="0" w:color="auto"/>
              <w:bottom w:val="single" w:sz="4" w:space="0" w:color="auto"/>
              <w:right w:val="single" w:sz="4" w:space="0" w:color="000000"/>
            </w:tcBorders>
            <w:shd w:val="clear" w:color="auto" w:fill="auto"/>
            <w:vAlign w:val="bottom"/>
          </w:tcPr>
          <w:p w:rsidR="00EA7B29" w:rsidRPr="00EA7B29" w:rsidRDefault="00EA7B29" w:rsidP="00EA7B29">
            <w:pPr>
              <w:spacing w:after="0" w:line="240" w:lineRule="auto"/>
              <w:jc w:val="center"/>
              <w:rPr>
                <w:rFonts w:ascii="Czcionka tekstu podstawowego" w:eastAsia="Times New Roman" w:hAnsi="Czcionka tekstu podstawowego"/>
                <w:color w:val="000000"/>
                <w:sz w:val="18"/>
                <w:szCs w:val="16"/>
                <w:lang w:eastAsia="pl-PL"/>
              </w:rPr>
            </w:pPr>
            <w:r w:rsidRPr="00EA7B29">
              <w:rPr>
                <w:rFonts w:ascii="Czcionka tekstu podstawowego" w:eastAsia="Times New Roman" w:hAnsi="Czcionka tekstu podstawowego"/>
                <w:color w:val="000000"/>
                <w:sz w:val="18"/>
                <w:szCs w:val="16"/>
                <w:lang w:eastAsia="pl-PL"/>
              </w:rPr>
              <w:t>Odbiorca BIOMIX</w:t>
            </w:r>
          </w:p>
          <w:p w:rsidR="00EA7B29" w:rsidRPr="00EA7B29" w:rsidRDefault="00EA7B29" w:rsidP="00EA7B29">
            <w:pPr>
              <w:spacing w:after="0" w:line="240" w:lineRule="auto"/>
              <w:jc w:val="center"/>
              <w:rPr>
                <w:rFonts w:ascii="Czcionka tekstu podstawowego" w:eastAsia="Times New Roman" w:hAnsi="Czcionka tekstu podstawowego"/>
                <w:color w:val="000000"/>
                <w:sz w:val="18"/>
                <w:szCs w:val="16"/>
                <w:lang w:eastAsia="pl-PL"/>
              </w:rPr>
            </w:pPr>
            <w:r w:rsidRPr="00EA7B29">
              <w:rPr>
                <w:rFonts w:ascii="Czcionka tekstu podstawowego" w:eastAsia="Times New Roman" w:hAnsi="Czcionka tekstu podstawowego"/>
                <w:color w:val="000000"/>
                <w:sz w:val="18"/>
                <w:szCs w:val="16"/>
                <w:lang w:eastAsia="pl-PL"/>
              </w:rPr>
              <w:t>Przekazał do</w:t>
            </w:r>
          </w:p>
          <w:p w:rsidR="00EA7B29" w:rsidRPr="00EA7B29" w:rsidRDefault="00EA7B29" w:rsidP="00EA7B29">
            <w:pPr>
              <w:spacing w:after="0" w:line="240" w:lineRule="auto"/>
              <w:jc w:val="center"/>
              <w:rPr>
                <w:rFonts w:ascii="Czcionka tekstu podstawowego" w:eastAsia="Times New Roman" w:hAnsi="Czcionka tekstu podstawowego"/>
                <w:color w:val="000000"/>
                <w:sz w:val="18"/>
                <w:szCs w:val="16"/>
                <w:lang w:eastAsia="pl-PL"/>
              </w:rPr>
            </w:pPr>
            <w:r w:rsidRPr="00EA7B29">
              <w:rPr>
                <w:rFonts w:ascii="Czcionka tekstu podstawowego" w:eastAsia="Times New Roman" w:hAnsi="Czcionka tekstu podstawowego"/>
                <w:color w:val="000000"/>
                <w:sz w:val="18"/>
                <w:szCs w:val="16"/>
                <w:lang w:eastAsia="pl-PL"/>
              </w:rPr>
              <w:t>Huta Szkła</w:t>
            </w:r>
          </w:p>
          <w:p w:rsidR="00EA7B29" w:rsidRPr="00EA7B29" w:rsidRDefault="00EA7B29" w:rsidP="00EA7B29">
            <w:pPr>
              <w:spacing w:after="0" w:line="240" w:lineRule="auto"/>
              <w:jc w:val="center"/>
              <w:rPr>
                <w:rFonts w:ascii="Czcionka tekstu podstawowego" w:eastAsia="Times New Roman" w:hAnsi="Czcionka tekstu podstawowego"/>
                <w:color w:val="000000"/>
                <w:sz w:val="18"/>
                <w:szCs w:val="16"/>
                <w:lang w:eastAsia="pl-PL"/>
              </w:rPr>
            </w:pPr>
            <w:r w:rsidRPr="00EA7B29">
              <w:rPr>
                <w:rFonts w:ascii="Czcionka tekstu podstawowego" w:eastAsia="Times New Roman" w:hAnsi="Czcionka tekstu podstawowego"/>
                <w:color w:val="000000"/>
                <w:sz w:val="18"/>
                <w:szCs w:val="16"/>
                <w:lang w:eastAsia="pl-PL"/>
              </w:rPr>
              <w:t>ARDAGH GLASS S.A.</w:t>
            </w:r>
          </w:p>
          <w:p w:rsidR="00EA7B29" w:rsidRPr="00EA7B29" w:rsidRDefault="00EA7B29" w:rsidP="00EA7B29">
            <w:pPr>
              <w:spacing w:after="0" w:line="240" w:lineRule="auto"/>
              <w:jc w:val="center"/>
              <w:rPr>
                <w:rFonts w:ascii="Czcionka tekstu podstawowego" w:eastAsia="Times New Roman" w:hAnsi="Czcionka tekstu podstawowego"/>
                <w:color w:val="000000"/>
                <w:sz w:val="18"/>
                <w:szCs w:val="16"/>
                <w:lang w:eastAsia="pl-PL"/>
              </w:rPr>
            </w:pPr>
            <w:r w:rsidRPr="00EA7B29">
              <w:rPr>
                <w:rFonts w:ascii="Czcionka tekstu podstawowego" w:eastAsia="Times New Roman" w:hAnsi="Czcionka tekstu podstawowego"/>
                <w:color w:val="000000"/>
                <w:sz w:val="18"/>
                <w:szCs w:val="16"/>
                <w:lang w:eastAsia="pl-PL"/>
              </w:rPr>
              <w:t>ul. Zakolejowa 23</w:t>
            </w:r>
          </w:p>
          <w:p w:rsidR="002B3B59" w:rsidRDefault="00EA7B29" w:rsidP="00EA7B29">
            <w:pPr>
              <w:spacing w:after="0" w:line="240" w:lineRule="auto"/>
              <w:jc w:val="center"/>
              <w:rPr>
                <w:rFonts w:ascii="Czcionka tekstu podstawowego" w:eastAsia="Times New Roman" w:hAnsi="Czcionka tekstu podstawowego"/>
                <w:color w:val="000000"/>
                <w:sz w:val="18"/>
                <w:szCs w:val="16"/>
                <w:lang w:eastAsia="pl-PL"/>
              </w:rPr>
            </w:pPr>
            <w:r w:rsidRPr="00EA7B29">
              <w:rPr>
                <w:rFonts w:ascii="Czcionka tekstu podstawowego" w:eastAsia="Times New Roman" w:hAnsi="Czcionka tekstu podstawowego"/>
                <w:color w:val="000000"/>
                <w:sz w:val="18"/>
                <w:szCs w:val="16"/>
                <w:lang w:eastAsia="pl-PL"/>
              </w:rPr>
              <w:t>07-200 Wyszków</w:t>
            </w:r>
          </w:p>
          <w:p w:rsidR="00EA7B29" w:rsidRPr="00EA7B29" w:rsidRDefault="002B3B59" w:rsidP="00EA7B29">
            <w:pPr>
              <w:spacing w:after="0" w:line="240" w:lineRule="auto"/>
              <w:jc w:val="center"/>
              <w:rPr>
                <w:rFonts w:ascii="Czcionka tekstu podstawowego" w:eastAsia="Times New Roman" w:hAnsi="Czcionka tekstu podstawowego"/>
                <w:color w:val="000000"/>
                <w:sz w:val="18"/>
                <w:szCs w:val="16"/>
                <w:lang w:eastAsia="pl-PL"/>
              </w:rPr>
            </w:pPr>
            <w:r>
              <w:rPr>
                <w:rFonts w:ascii="Czcionka tekstu podstawowego" w:eastAsia="Times New Roman" w:hAnsi="Czcionka tekstu podstawowego"/>
                <w:color w:val="000000"/>
                <w:sz w:val="18"/>
                <w:szCs w:val="16"/>
                <w:lang w:eastAsia="pl-PL"/>
              </w:rPr>
              <w:t xml:space="preserve"> </w:t>
            </w:r>
            <w:r w:rsidRPr="002B3B59">
              <w:rPr>
                <w:rFonts w:ascii="Czcionka tekstu podstawowego" w:eastAsia="Times New Roman" w:hAnsi="Czcionka tekstu podstawowego"/>
                <w:color w:val="000000"/>
                <w:sz w:val="18"/>
                <w:szCs w:val="16"/>
                <w:lang w:eastAsia="pl-PL"/>
              </w:rPr>
              <w:t>(instalacja ostateczna)</w:t>
            </w:r>
          </w:p>
        </w:tc>
        <w:tc>
          <w:tcPr>
            <w:tcW w:w="1701" w:type="dxa"/>
            <w:tcBorders>
              <w:top w:val="nil"/>
              <w:left w:val="nil"/>
              <w:bottom w:val="single" w:sz="4" w:space="0" w:color="auto"/>
              <w:right w:val="single" w:sz="4" w:space="0" w:color="auto"/>
            </w:tcBorders>
            <w:shd w:val="clear" w:color="auto" w:fill="auto"/>
            <w:vAlign w:val="center"/>
          </w:tcPr>
          <w:p w:rsidR="00EA7B29" w:rsidRPr="00EA7B29" w:rsidRDefault="00EA7B29" w:rsidP="00EA7B29">
            <w:pPr>
              <w:spacing w:after="0" w:line="240" w:lineRule="auto"/>
              <w:jc w:val="center"/>
              <w:rPr>
                <w:rFonts w:ascii="Czcionka tekstu podstawowego" w:eastAsia="Times New Roman" w:hAnsi="Czcionka tekstu podstawowego"/>
                <w:color w:val="000000"/>
                <w:sz w:val="18"/>
                <w:szCs w:val="16"/>
                <w:lang w:eastAsia="pl-PL"/>
              </w:rPr>
            </w:pPr>
            <w:r w:rsidRPr="00EA7B29">
              <w:rPr>
                <w:rFonts w:ascii="Czcionka tekstu podstawowego" w:eastAsia="Times New Roman" w:hAnsi="Czcionka tekstu podstawowego"/>
                <w:color w:val="000000"/>
                <w:sz w:val="18"/>
                <w:szCs w:val="16"/>
                <w:lang w:eastAsia="pl-PL"/>
              </w:rPr>
              <w:t>15 01 07</w:t>
            </w:r>
          </w:p>
        </w:tc>
        <w:tc>
          <w:tcPr>
            <w:tcW w:w="1979" w:type="dxa"/>
            <w:tcBorders>
              <w:top w:val="nil"/>
              <w:left w:val="nil"/>
              <w:bottom w:val="single" w:sz="4" w:space="0" w:color="auto"/>
              <w:right w:val="single" w:sz="4" w:space="0" w:color="auto"/>
            </w:tcBorders>
            <w:shd w:val="clear" w:color="auto" w:fill="auto"/>
            <w:vAlign w:val="center"/>
          </w:tcPr>
          <w:p w:rsidR="00EA7B29" w:rsidRPr="00EA7B29" w:rsidRDefault="00EA7B29" w:rsidP="00EA7B29">
            <w:pPr>
              <w:spacing w:after="0" w:line="240" w:lineRule="auto"/>
              <w:jc w:val="center"/>
              <w:rPr>
                <w:rFonts w:ascii="Czcionka tekstu podstawowego" w:eastAsia="Times New Roman" w:hAnsi="Czcionka tekstu podstawowego"/>
                <w:color w:val="000000"/>
                <w:sz w:val="18"/>
                <w:szCs w:val="16"/>
                <w:lang w:eastAsia="pl-PL"/>
              </w:rPr>
            </w:pPr>
            <w:r w:rsidRPr="00EA7B29">
              <w:rPr>
                <w:rFonts w:ascii="Czcionka tekstu podstawowego" w:eastAsia="Times New Roman" w:hAnsi="Czcionka tekstu podstawowego"/>
                <w:color w:val="000000"/>
                <w:sz w:val="18"/>
                <w:szCs w:val="16"/>
                <w:lang w:eastAsia="pl-PL"/>
              </w:rPr>
              <w:t>Opakowania ze szkła</w:t>
            </w:r>
          </w:p>
        </w:tc>
        <w:tc>
          <w:tcPr>
            <w:tcW w:w="1667" w:type="dxa"/>
            <w:tcBorders>
              <w:top w:val="nil"/>
              <w:left w:val="nil"/>
              <w:bottom w:val="single" w:sz="4" w:space="0" w:color="auto"/>
              <w:right w:val="single" w:sz="4" w:space="0" w:color="auto"/>
            </w:tcBorders>
            <w:shd w:val="clear" w:color="auto" w:fill="auto"/>
            <w:vAlign w:val="center"/>
          </w:tcPr>
          <w:p w:rsidR="00EA7B29" w:rsidRPr="00EA7B29" w:rsidRDefault="00EA7B29" w:rsidP="00EA7B29">
            <w:pPr>
              <w:spacing w:after="0" w:line="240" w:lineRule="auto"/>
              <w:jc w:val="center"/>
              <w:rPr>
                <w:rFonts w:ascii="Czcionka tekstu podstawowego" w:eastAsia="Times New Roman" w:hAnsi="Czcionka tekstu podstawowego"/>
                <w:color w:val="000000"/>
                <w:sz w:val="18"/>
                <w:szCs w:val="16"/>
                <w:lang w:eastAsia="pl-PL"/>
              </w:rPr>
            </w:pPr>
            <w:r w:rsidRPr="00EA7B29">
              <w:rPr>
                <w:rFonts w:ascii="Czcionka tekstu podstawowego" w:eastAsia="Times New Roman" w:hAnsi="Czcionka tekstu podstawowego"/>
                <w:color w:val="000000"/>
                <w:sz w:val="18"/>
                <w:szCs w:val="16"/>
                <w:lang w:eastAsia="pl-PL"/>
              </w:rPr>
              <w:t>4,5</w:t>
            </w:r>
          </w:p>
        </w:tc>
        <w:tc>
          <w:tcPr>
            <w:tcW w:w="1665" w:type="dxa"/>
            <w:tcBorders>
              <w:top w:val="nil"/>
              <w:left w:val="nil"/>
              <w:bottom w:val="single" w:sz="4" w:space="0" w:color="auto"/>
              <w:right w:val="single" w:sz="4" w:space="0" w:color="auto"/>
            </w:tcBorders>
            <w:shd w:val="clear" w:color="auto" w:fill="auto"/>
            <w:vAlign w:val="center"/>
          </w:tcPr>
          <w:p w:rsidR="00EA7B29" w:rsidRPr="00EA7B29" w:rsidRDefault="002270AC" w:rsidP="00EA7B29">
            <w:pPr>
              <w:spacing w:after="0" w:line="240" w:lineRule="auto"/>
              <w:jc w:val="center"/>
              <w:rPr>
                <w:rFonts w:ascii="Czcionka tekstu podstawowego" w:eastAsia="Times New Roman" w:hAnsi="Czcionka tekstu podstawowego"/>
                <w:color w:val="000000"/>
                <w:sz w:val="18"/>
                <w:szCs w:val="16"/>
                <w:lang w:eastAsia="pl-PL"/>
              </w:rPr>
            </w:pPr>
            <w:r>
              <w:rPr>
                <w:rFonts w:ascii="Czcionka tekstu podstawowego" w:eastAsia="Times New Roman" w:hAnsi="Czcionka tekstu podstawowego"/>
                <w:color w:val="000000"/>
                <w:sz w:val="18"/>
                <w:szCs w:val="16"/>
                <w:lang w:eastAsia="pl-PL"/>
              </w:rPr>
              <w:t>R5</w:t>
            </w:r>
          </w:p>
        </w:tc>
      </w:tr>
      <w:tr w:rsidR="00EA7B29" w:rsidRPr="00FD3529" w:rsidTr="00C83525">
        <w:trPr>
          <w:trHeight w:val="686"/>
        </w:trPr>
        <w:tc>
          <w:tcPr>
            <w:tcW w:w="2818" w:type="dxa"/>
            <w:gridSpan w:val="2"/>
            <w:tcBorders>
              <w:top w:val="single" w:sz="4" w:space="0" w:color="auto"/>
              <w:left w:val="single" w:sz="4" w:space="0" w:color="auto"/>
              <w:bottom w:val="single" w:sz="4" w:space="0" w:color="auto"/>
              <w:right w:val="single" w:sz="4" w:space="0" w:color="auto"/>
            </w:tcBorders>
            <w:shd w:val="clear" w:color="000000" w:fill="D8D8D8"/>
            <w:vAlign w:val="bottom"/>
          </w:tcPr>
          <w:p w:rsidR="00EA7B29" w:rsidRPr="00BB7774" w:rsidRDefault="00EA7B29" w:rsidP="00EA7B29">
            <w:pPr>
              <w:spacing w:after="0" w:line="240" w:lineRule="auto"/>
              <w:rPr>
                <w:rFonts w:ascii="Times New Roman" w:eastAsia="Times New Roman" w:hAnsi="Times New Roman"/>
                <w:color w:val="000000"/>
                <w:sz w:val="16"/>
                <w:szCs w:val="16"/>
                <w:lang w:eastAsia="pl-PL"/>
              </w:rPr>
            </w:pPr>
            <w:r w:rsidRPr="00BB7774">
              <w:rPr>
                <w:rFonts w:ascii="Times New Roman" w:eastAsia="Times New Roman" w:hAnsi="Times New Roman"/>
                <w:color w:val="000000"/>
                <w:sz w:val="16"/>
                <w:szCs w:val="16"/>
                <w:lang w:eastAsia="pl-PL"/>
              </w:rPr>
              <w:t> </w:t>
            </w:r>
          </w:p>
        </w:tc>
        <w:tc>
          <w:tcPr>
            <w:tcW w:w="1701" w:type="dxa"/>
            <w:tcBorders>
              <w:top w:val="single" w:sz="4" w:space="0" w:color="auto"/>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 xml:space="preserve">Masa odebranych odpadów o kodzie </w:t>
            </w:r>
            <w:r>
              <w:rPr>
                <w:rFonts w:ascii="Czcionka tekstu podstawowego" w:eastAsia="Times New Roman" w:hAnsi="Czcionka tekstu podstawowego"/>
                <w:color w:val="000000"/>
                <w:sz w:val="16"/>
                <w:szCs w:val="16"/>
                <w:lang w:eastAsia="pl-PL"/>
              </w:rPr>
              <w:br/>
            </w:r>
            <w:r w:rsidRPr="00EA3369">
              <w:rPr>
                <w:rFonts w:ascii="Czcionka tekstu podstawowego" w:eastAsia="Times New Roman" w:hAnsi="Czcionka tekstu podstawowego"/>
                <w:color w:val="000000"/>
                <w:sz w:val="16"/>
                <w:szCs w:val="16"/>
                <w:lang w:eastAsia="pl-PL"/>
              </w:rPr>
              <w:t>20 03 01</w:t>
            </w:r>
            <w:r w:rsidRPr="00EA3369">
              <w:rPr>
                <w:rFonts w:ascii="Czcionka tekstu podstawowego" w:eastAsia="Times New Roman" w:hAnsi="Czcionka tekstu podstawowego"/>
                <w:color w:val="000000"/>
                <w:sz w:val="16"/>
                <w:szCs w:val="16"/>
                <w:vertAlign w:val="superscript"/>
                <w:lang w:eastAsia="pl-PL"/>
              </w:rPr>
              <w:t xml:space="preserve">5) </w:t>
            </w:r>
            <w:r w:rsidRPr="00EA3369">
              <w:rPr>
                <w:rFonts w:ascii="Czcionka tekstu podstawowego" w:eastAsia="Times New Roman" w:hAnsi="Czcionka tekstu podstawowego"/>
                <w:color w:val="000000"/>
                <w:sz w:val="16"/>
                <w:szCs w:val="16"/>
                <w:lang w:eastAsia="pl-PL"/>
              </w:rPr>
              <w:t>[Mg]</w:t>
            </w:r>
          </w:p>
        </w:tc>
        <w:tc>
          <w:tcPr>
            <w:tcW w:w="1979" w:type="dxa"/>
            <w:tcBorders>
              <w:top w:val="single" w:sz="4" w:space="0" w:color="auto"/>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odpadów o kodzie 20 03 01 poddanych składowaniu</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c>
          <w:tcPr>
            <w:tcW w:w="3332" w:type="dxa"/>
            <w:gridSpan w:val="2"/>
            <w:tcBorders>
              <w:top w:val="single" w:sz="4" w:space="0" w:color="auto"/>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odpadów o kodzie 20 03 01 poddanych innym niż składowanie procesom przetwarzania</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r>
      <w:tr w:rsidR="00EA7B29" w:rsidRPr="00FD3529" w:rsidTr="00305DD9">
        <w:trPr>
          <w:trHeight w:val="391"/>
        </w:trPr>
        <w:tc>
          <w:tcPr>
            <w:tcW w:w="281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EA7B29" w:rsidRPr="00EA3369" w:rsidRDefault="00EA7B29" w:rsidP="00EA7B29">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Odebranych z obszarów miejskich</w:t>
            </w:r>
          </w:p>
        </w:tc>
        <w:tc>
          <w:tcPr>
            <w:tcW w:w="1701" w:type="dxa"/>
            <w:tcBorders>
              <w:top w:val="single" w:sz="4" w:space="0" w:color="auto"/>
              <w:left w:val="nil"/>
              <w:bottom w:val="single" w:sz="4" w:space="0" w:color="auto"/>
              <w:right w:val="single" w:sz="4" w:space="0" w:color="auto"/>
            </w:tcBorders>
            <w:shd w:val="clear" w:color="auto" w:fill="auto"/>
            <w:vAlign w:val="bottom"/>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w:t>
            </w:r>
          </w:p>
        </w:tc>
        <w:tc>
          <w:tcPr>
            <w:tcW w:w="1979" w:type="dxa"/>
            <w:tcBorders>
              <w:top w:val="single" w:sz="4" w:space="0" w:color="auto"/>
              <w:left w:val="nil"/>
              <w:bottom w:val="single" w:sz="4" w:space="0" w:color="auto"/>
              <w:right w:val="single" w:sz="4" w:space="0" w:color="auto"/>
            </w:tcBorders>
            <w:shd w:val="clear" w:color="auto" w:fill="auto"/>
            <w:vAlign w:val="bottom"/>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w:t>
            </w:r>
          </w:p>
        </w:tc>
        <w:tc>
          <w:tcPr>
            <w:tcW w:w="3332" w:type="dxa"/>
            <w:gridSpan w:val="2"/>
            <w:tcBorders>
              <w:top w:val="nil"/>
              <w:left w:val="nil"/>
              <w:bottom w:val="single" w:sz="4" w:space="0" w:color="auto"/>
              <w:right w:val="single" w:sz="4" w:space="0" w:color="auto"/>
            </w:tcBorders>
            <w:shd w:val="clear" w:color="auto" w:fill="auto"/>
            <w:vAlign w:val="bottom"/>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w:t>
            </w:r>
          </w:p>
        </w:tc>
      </w:tr>
      <w:tr w:rsidR="00EA7B29" w:rsidRPr="00FD3529" w:rsidTr="00305DD9">
        <w:trPr>
          <w:trHeight w:val="424"/>
        </w:trPr>
        <w:tc>
          <w:tcPr>
            <w:tcW w:w="281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EA7B29" w:rsidRPr="00EA3369" w:rsidRDefault="00EA7B29" w:rsidP="00EA7B29">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Odebranych z obszarów wiejskich</w:t>
            </w:r>
          </w:p>
        </w:tc>
        <w:tc>
          <w:tcPr>
            <w:tcW w:w="1701" w:type="dxa"/>
            <w:tcBorders>
              <w:top w:val="single" w:sz="4" w:space="0" w:color="auto"/>
              <w:left w:val="nil"/>
              <w:bottom w:val="single" w:sz="4" w:space="0" w:color="auto"/>
              <w:right w:val="single" w:sz="4" w:space="0" w:color="auto"/>
            </w:tcBorders>
            <w:shd w:val="clear" w:color="auto" w:fill="auto"/>
            <w:vAlign w:val="bottom"/>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853,5</w:t>
            </w:r>
          </w:p>
        </w:tc>
        <w:tc>
          <w:tcPr>
            <w:tcW w:w="1979" w:type="dxa"/>
            <w:tcBorders>
              <w:top w:val="single" w:sz="4" w:space="0" w:color="auto"/>
              <w:left w:val="nil"/>
              <w:bottom w:val="single" w:sz="4" w:space="0" w:color="auto"/>
              <w:right w:val="single" w:sz="4" w:space="0" w:color="auto"/>
            </w:tcBorders>
            <w:shd w:val="clear" w:color="auto" w:fill="auto"/>
            <w:vAlign w:val="bottom"/>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w:t>
            </w:r>
          </w:p>
        </w:tc>
        <w:tc>
          <w:tcPr>
            <w:tcW w:w="3332" w:type="dxa"/>
            <w:gridSpan w:val="2"/>
            <w:tcBorders>
              <w:top w:val="single" w:sz="4" w:space="0" w:color="auto"/>
              <w:left w:val="nil"/>
              <w:bottom w:val="single" w:sz="4" w:space="0" w:color="auto"/>
              <w:right w:val="single" w:sz="4" w:space="0" w:color="auto"/>
            </w:tcBorders>
            <w:shd w:val="clear" w:color="auto" w:fill="auto"/>
            <w:vAlign w:val="bottom"/>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853,5</w:t>
            </w:r>
          </w:p>
        </w:tc>
      </w:tr>
      <w:tr w:rsidR="00EA7B29" w:rsidRPr="00FD3529" w:rsidTr="00BA0371">
        <w:trPr>
          <w:trHeight w:val="394"/>
        </w:trPr>
        <w:tc>
          <w:tcPr>
            <w:tcW w:w="4519"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rsidR="00EA7B29" w:rsidRPr="00EA3369" w:rsidRDefault="00EA7B29" w:rsidP="00EA7B29">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Liczba punktów selektywnego zbierania odpadów komunalnych, funkcjonujących na terenie gminy</w:t>
            </w:r>
          </w:p>
        </w:tc>
        <w:tc>
          <w:tcPr>
            <w:tcW w:w="5311" w:type="dxa"/>
            <w:gridSpan w:val="3"/>
            <w:tcBorders>
              <w:top w:val="single" w:sz="4" w:space="0" w:color="auto"/>
              <w:left w:val="nil"/>
              <w:bottom w:val="single" w:sz="4" w:space="0" w:color="auto"/>
              <w:right w:val="single" w:sz="4" w:space="0" w:color="auto"/>
            </w:tcBorders>
            <w:shd w:val="clear" w:color="auto" w:fill="auto"/>
            <w:vAlign w:val="bottom"/>
          </w:tcPr>
          <w:p w:rsidR="00EA7B29" w:rsidRPr="00EA3369" w:rsidRDefault="00EA7B29" w:rsidP="00EA7B29">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 </w:t>
            </w:r>
            <w:r>
              <w:rPr>
                <w:rFonts w:ascii="Czcionka tekstu podstawowego" w:eastAsia="Times New Roman" w:hAnsi="Czcionka tekstu podstawowego"/>
                <w:color w:val="000000"/>
                <w:sz w:val="16"/>
                <w:szCs w:val="16"/>
                <w:lang w:eastAsia="pl-PL"/>
              </w:rPr>
              <w:t>0</w:t>
            </w:r>
          </w:p>
        </w:tc>
      </w:tr>
      <w:tr w:rsidR="00EA7B29" w:rsidRPr="00FD3529" w:rsidTr="00C83525">
        <w:trPr>
          <w:trHeight w:val="427"/>
        </w:trPr>
        <w:tc>
          <w:tcPr>
            <w:tcW w:w="2818" w:type="dxa"/>
            <w:gridSpan w:val="2"/>
            <w:tcBorders>
              <w:top w:val="single" w:sz="4" w:space="0" w:color="auto"/>
              <w:left w:val="single" w:sz="4" w:space="0" w:color="auto"/>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Nazwa i adres punktu</w:t>
            </w:r>
          </w:p>
        </w:tc>
        <w:tc>
          <w:tcPr>
            <w:tcW w:w="1701" w:type="dxa"/>
            <w:tcBorders>
              <w:top w:val="nil"/>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Kod zebranych odpadów komunalnych</w:t>
            </w:r>
            <w:r w:rsidRPr="00EA3369">
              <w:rPr>
                <w:rFonts w:ascii="Czcionka tekstu podstawowego" w:eastAsia="Times New Roman" w:hAnsi="Czcionka tekstu podstawowego"/>
                <w:color w:val="000000"/>
                <w:sz w:val="16"/>
                <w:szCs w:val="16"/>
                <w:vertAlign w:val="superscript"/>
                <w:lang w:eastAsia="pl-PL"/>
              </w:rPr>
              <w:t xml:space="preserve">4) </w:t>
            </w:r>
          </w:p>
        </w:tc>
        <w:tc>
          <w:tcPr>
            <w:tcW w:w="1979" w:type="dxa"/>
            <w:tcBorders>
              <w:top w:val="nil"/>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Rodzaj zebranych odpadów komunalnych</w:t>
            </w:r>
            <w:r w:rsidRPr="00EA3369">
              <w:rPr>
                <w:rFonts w:ascii="Czcionka tekstu podstawowego" w:eastAsia="Times New Roman" w:hAnsi="Czcionka tekstu podstawowego"/>
                <w:color w:val="000000"/>
                <w:sz w:val="16"/>
                <w:szCs w:val="16"/>
                <w:vertAlign w:val="superscript"/>
                <w:lang w:eastAsia="pl-PL"/>
              </w:rPr>
              <w:t>4)</w:t>
            </w:r>
          </w:p>
        </w:tc>
        <w:tc>
          <w:tcPr>
            <w:tcW w:w="3332" w:type="dxa"/>
            <w:gridSpan w:val="2"/>
            <w:tcBorders>
              <w:top w:val="single" w:sz="4" w:space="0" w:color="auto"/>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zebranych odpadów komunalnych</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r>
      <w:tr w:rsidR="00EA7B29" w:rsidRPr="00FD3529" w:rsidTr="00305DD9">
        <w:trPr>
          <w:trHeight w:val="431"/>
        </w:trPr>
        <w:tc>
          <w:tcPr>
            <w:tcW w:w="28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 </w:t>
            </w:r>
            <w:r>
              <w:rPr>
                <w:rFonts w:ascii="Czcionka tekstu podstawowego" w:eastAsia="Times New Roman" w:hAnsi="Czcionka tekstu podstawowego"/>
                <w:color w:val="000000"/>
                <w:sz w:val="16"/>
                <w:szCs w:val="16"/>
                <w:lang w:eastAsia="pl-PL"/>
              </w:rPr>
              <w:t>-</w:t>
            </w:r>
          </w:p>
        </w:tc>
        <w:tc>
          <w:tcPr>
            <w:tcW w:w="1701" w:type="dxa"/>
            <w:tcBorders>
              <w:top w:val="nil"/>
              <w:left w:val="nil"/>
              <w:bottom w:val="single" w:sz="4" w:space="0" w:color="auto"/>
              <w:right w:val="single" w:sz="4" w:space="0" w:color="auto"/>
            </w:tcBorders>
            <w:shd w:val="clear" w:color="auto" w:fill="auto"/>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 </w:t>
            </w:r>
            <w:r>
              <w:rPr>
                <w:rFonts w:ascii="Czcionka tekstu podstawowego" w:eastAsia="Times New Roman" w:hAnsi="Czcionka tekstu podstawowego"/>
                <w:color w:val="000000"/>
                <w:sz w:val="16"/>
                <w:szCs w:val="16"/>
                <w:lang w:eastAsia="pl-PL"/>
              </w:rPr>
              <w:t>-</w:t>
            </w:r>
          </w:p>
        </w:tc>
        <w:tc>
          <w:tcPr>
            <w:tcW w:w="1979" w:type="dxa"/>
            <w:tcBorders>
              <w:top w:val="nil"/>
              <w:left w:val="nil"/>
              <w:bottom w:val="single" w:sz="4" w:space="0" w:color="auto"/>
              <w:right w:val="single" w:sz="4" w:space="0" w:color="auto"/>
            </w:tcBorders>
            <w:shd w:val="clear" w:color="auto" w:fill="auto"/>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r w:rsidRPr="00EA3369">
              <w:rPr>
                <w:rFonts w:ascii="Czcionka tekstu podstawowego" w:eastAsia="Times New Roman" w:hAnsi="Czcionka tekstu podstawowego"/>
                <w:color w:val="000000"/>
                <w:sz w:val="16"/>
                <w:szCs w:val="16"/>
                <w:lang w:eastAsia="pl-PL"/>
              </w:rPr>
              <w:t> </w:t>
            </w:r>
          </w:p>
        </w:tc>
        <w:tc>
          <w:tcPr>
            <w:tcW w:w="3332" w:type="dxa"/>
            <w:gridSpan w:val="2"/>
            <w:tcBorders>
              <w:top w:val="single" w:sz="4" w:space="0" w:color="auto"/>
              <w:left w:val="nil"/>
              <w:bottom w:val="single" w:sz="4" w:space="0" w:color="auto"/>
              <w:right w:val="single" w:sz="4" w:space="0" w:color="000000"/>
            </w:tcBorders>
            <w:shd w:val="clear" w:color="auto" w:fill="auto"/>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r w:rsidRPr="00EA3369">
              <w:rPr>
                <w:rFonts w:ascii="Czcionka tekstu podstawowego" w:eastAsia="Times New Roman" w:hAnsi="Czcionka tekstu podstawowego"/>
                <w:color w:val="000000"/>
                <w:sz w:val="16"/>
                <w:szCs w:val="16"/>
                <w:lang w:eastAsia="pl-PL"/>
              </w:rPr>
              <w:t> </w:t>
            </w:r>
          </w:p>
        </w:tc>
      </w:tr>
      <w:tr w:rsidR="00EA7B29" w:rsidRPr="00FD3529" w:rsidTr="00305DD9">
        <w:trPr>
          <w:trHeight w:val="389"/>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EA7B29" w:rsidRPr="00EA3369" w:rsidRDefault="00EA7B29" w:rsidP="00EA7B29">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III. INFORMACJA O MASIE ODPADÓW KOMUNALNYCH ULEGAJĄCYCH BIODEGRADACJI</w:t>
            </w:r>
            <w:r w:rsidRPr="00EA3369">
              <w:rPr>
                <w:rFonts w:ascii="Czcionka tekstu podstawowego" w:eastAsia="Times New Roman" w:hAnsi="Czcionka tekstu podstawowego"/>
                <w:b/>
                <w:bCs/>
                <w:color w:val="000000"/>
                <w:sz w:val="18"/>
                <w:szCs w:val="18"/>
                <w:vertAlign w:val="superscript"/>
                <w:lang w:eastAsia="pl-PL"/>
              </w:rPr>
              <w:t>7)</w:t>
            </w:r>
          </w:p>
        </w:tc>
      </w:tr>
      <w:tr w:rsidR="00EA7B29" w:rsidRPr="00FD3529" w:rsidTr="00C83525">
        <w:trPr>
          <w:trHeight w:val="415"/>
        </w:trPr>
        <w:tc>
          <w:tcPr>
            <w:tcW w:w="4519" w:type="dxa"/>
            <w:gridSpan w:val="3"/>
            <w:tcBorders>
              <w:top w:val="single" w:sz="4" w:space="0" w:color="auto"/>
              <w:left w:val="single" w:sz="4" w:space="0" w:color="auto"/>
              <w:bottom w:val="single" w:sz="4" w:space="0" w:color="auto"/>
              <w:right w:val="single" w:sz="4" w:space="0" w:color="auto"/>
            </w:tcBorders>
            <w:shd w:val="clear" w:color="000000" w:fill="D8D8D8"/>
            <w:vAlign w:val="bottom"/>
          </w:tcPr>
          <w:p w:rsidR="00EA7B29" w:rsidRPr="00EA3369" w:rsidRDefault="00EA7B29" w:rsidP="00EA7B29">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Łączna masa selektywnie odebranych odpadów komunalnych ulegających biodegradacji</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c>
          <w:tcPr>
            <w:tcW w:w="5311" w:type="dxa"/>
            <w:gridSpan w:val="3"/>
            <w:tcBorders>
              <w:top w:val="single" w:sz="4" w:space="0" w:color="auto"/>
              <w:left w:val="nil"/>
              <w:bottom w:val="single" w:sz="4" w:space="0" w:color="auto"/>
              <w:right w:val="single" w:sz="4" w:space="0" w:color="auto"/>
            </w:tcBorders>
            <w:shd w:val="clear" w:color="auto" w:fill="auto"/>
            <w:vAlign w:val="bottom"/>
          </w:tcPr>
          <w:p w:rsidR="00EA7B29" w:rsidRPr="00C80974" w:rsidRDefault="00EA7B29" w:rsidP="00EA7B29">
            <w:pPr>
              <w:spacing w:after="0" w:line="240" w:lineRule="auto"/>
              <w:jc w:val="center"/>
              <w:rPr>
                <w:rFonts w:ascii="Czcionka tekstu podstawowego" w:eastAsia="Times New Roman" w:hAnsi="Czcionka tekstu podstawowego"/>
                <w:sz w:val="16"/>
                <w:szCs w:val="16"/>
                <w:lang w:eastAsia="pl-PL"/>
              </w:rPr>
            </w:pPr>
            <w:r>
              <w:rPr>
                <w:rFonts w:ascii="Czcionka tekstu podstawowego" w:eastAsia="Times New Roman" w:hAnsi="Czcionka tekstu podstawowego"/>
                <w:sz w:val="16"/>
                <w:szCs w:val="16"/>
                <w:lang w:eastAsia="pl-PL"/>
              </w:rPr>
              <w:t>0,0</w:t>
            </w:r>
          </w:p>
        </w:tc>
      </w:tr>
      <w:tr w:rsidR="00EA7B29" w:rsidRPr="00FD3529" w:rsidTr="00BA0371">
        <w:trPr>
          <w:trHeight w:val="285"/>
        </w:trPr>
        <w:tc>
          <w:tcPr>
            <w:tcW w:w="9830" w:type="dxa"/>
            <w:gridSpan w:val="6"/>
            <w:tcBorders>
              <w:top w:val="single" w:sz="4" w:space="0" w:color="auto"/>
              <w:left w:val="single" w:sz="4" w:space="0" w:color="auto"/>
              <w:bottom w:val="single" w:sz="4" w:space="0" w:color="auto"/>
              <w:right w:val="single" w:sz="4" w:space="0" w:color="auto"/>
            </w:tcBorders>
            <w:shd w:val="clear" w:color="000000" w:fill="D8D8D8"/>
            <w:vAlign w:val="bottom"/>
          </w:tcPr>
          <w:p w:rsidR="00EA7B29" w:rsidRPr="00EA3369" w:rsidRDefault="00EA7B29" w:rsidP="00EA7B29">
            <w:pPr>
              <w:spacing w:after="0" w:line="240" w:lineRule="auto"/>
              <w:rPr>
                <w:rFonts w:ascii="Czcionka tekstu podstawowego" w:eastAsia="Times New Roman" w:hAnsi="Czcionka tekstu podstawowego"/>
                <w:b/>
                <w:bCs/>
                <w:color w:val="000000"/>
                <w:sz w:val="16"/>
                <w:szCs w:val="16"/>
                <w:lang w:eastAsia="pl-PL"/>
              </w:rPr>
            </w:pPr>
            <w:r w:rsidRPr="00EA3369">
              <w:rPr>
                <w:rFonts w:ascii="Czcionka tekstu podstawowego" w:eastAsia="Times New Roman" w:hAnsi="Czcionka tekstu podstawowego"/>
                <w:b/>
                <w:bCs/>
                <w:color w:val="000000"/>
                <w:sz w:val="16"/>
                <w:szCs w:val="16"/>
                <w:lang w:eastAsia="pl-PL"/>
              </w:rPr>
              <w:t>a) przekazanych do składowania na składowisku odpadów</w:t>
            </w:r>
          </w:p>
        </w:tc>
      </w:tr>
      <w:tr w:rsidR="00EA7B29" w:rsidRPr="00FD3529" w:rsidTr="00C83525">
        <w:trPr>
          <w:trHeight w:val="752"/>
        </w:trPr>
        <w:tc>
          <w:tcPr>
            <w:tcW w:w="2818" w:type="dxa"/>
            <w:gridSpan w:val="2"/>
            <w:tcBorders>
              <w:top w:val="single" w:sz="4" w:space="0" w:color="auto"/>
              <w:left w:val="single" w:sz="4" w:space="0" w:color="auto"/>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lastRenderedPageBreak/>
              <w:t>Nazwa i adres składowiska, na które przekazano odpady komunalne ulegające biodegradacji</w:t>
            </w:r>
          </w:p>
        </w:tc>
        <w:tc>
          <w:tcPr>
            <w:tcW w:w="1701" w:type="dxa"/>
            <w:tcBorders>
              <w:top w:val="single" w:sz="4" w:space="0" w:color="auto"/>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Kod odebranych odpadów komunalnych ulegających biodegradacji</w:t>
            </w:r>
            <w:r w:rsidRPr="00EA3369">
              <w:rPr>
                <w:rFonts w:ascii="Czcionka tekstu podstawowego" w:eastAsia="Times New Roman" w:hAnsi="Czcionka tekstu podstawowego"/>
                <w:color w:val="000000"/>
                <w:sz w:val="16"/>
                <w:szCs w:val="16"/>
                <w:vertAlign w:val="superscript"/>
                <w:lang w:eastAsia="pl-PL"/>
              </w:rPr>
              <w:t>4)</w:t>
            </w:r>
          </w:p>
        </w:tc>
        <w:tc>
          <w:tcPr>
            <w:tcW w:w="1979" w:type="dxa"/>
            <w:tcBorders>
              <w:top w:val="single" w:sz="4" w:space="0" w:color="auto"/>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Rodzaj odebranych odpadów komunalnych ulegających biodegradacji</w:t>
            </w:r>
            <w:r w:rsidRPr="00EA3369">
              <w:rPr>
                <w:rFonts w:ascii="Czcionka tekstu podstawowego" w:eastAsia="Times New Roman" w:hAnsi="Czcionka tekstu podstawowego"/>
                <w:color w:val="000000"/>
                <w:sz w:val="16"/>
                <w:szCs w:val="16"/>
                <w:vertAlign w:val="superscript"/>
                <w:lang w:eastAsia="pl-PL"/>
              </w:rPr>
              <w:t>4)</w:t>
            </w:r>
          </w:p>
        </w:tc>
        <w:tc>
          <w:tcPr>
            <w:tcW w:w="3332" w:type="dxa"/>
            <w:gridSpan w:val="2"/>
            <w:tcBorders>
              <w:top w:val="single" w:sz="4" w:space="0" w:color="auto"/>
              <w:left w:val="nil"/>
              <w:bottom w:val="single" w:sz="4" w:space="0" w:color="auto"/>
              <w:right w:val="single" w:sz="4" w:space="0" w:color="000000"/>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odpadów komunalnych ulegających biodegradacji przekazanych do składowania na składowisku odpadów</w:t>
            </w:r>
            <w:r w:rsidRPr="00EA3369">
              <w:rPr>
                <w:rFonts w:ascii="Czcionka tekstu podstawowego" w:eastAsia="Times New Roman" w:hAnsi="Czcionka tekstu podstawowego"/>
                <w:color w:val="000000"/>
                <w:sz w:val="16"/>
                <w:szCs w:val="16"/>
                <w:vertAlign w:val="superscript"/>
                <w:lang w:eastAsia="pl-PL"/>
              </w:rPr>
              <w:t xml:space="preserve">5) </w:t>
            </w:r>
            <w:r w:rsidRPr="00EA3369">
              <w:rPr>
                <w:rFonts w:ascii="Czcionka tekstu podstawowego" w:eastAsia="Times New Roman" w:hAnsi="Czcionka tekstu podstawowego"/>
                <w:color w:val="000000"/>
                <w:sz w:val="16"/>
                <w:szCs w:val="16"/>
                <w:lang w:eastAsia="pl-PL"/>
              </w:rPr>
              <w:t>[Mg]</w:t>
            </w:r>
          </w:p>
        </w:tc>
      </w:tr>
      <w:tr w:rsidR="00EA7B29" w:rsidRPr="00FD3529" w:rsidTr="00305DD9">
        <w:trPr>
          <w:trHeight w:val="358"/>
        </w:trPr>
        <w:tc>
          <w:tcPr>
            <w:tcW w:w="281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1701" w:type="dxa"/>
            <w:tcBorders>
              <w:top w:val="nil"/>
              <w:left w:val="nil"/>
              <w:bottom w:val="single" w:sz="4" w:space="0" w:color="auto"/>
              <w:right w:val="single" w:sz="4" w:space="0" w:color="auto"/>
            </w:tcBorders>
            <w:shd w:val="clear" w:color="auto" w:fill="auto"/>
            <w:vAlign w:val="bottom"/>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1979" w:type="dxa"/>
            <w:tcBorders>
              <w:top w:val="nil"/>
              <w:left w:val="nil"/>
              <w:bottom w:val="single" w:sz="4" w:space="0" w:color="auto"/>
              <w:right w:val="single" w:sz="4" w:space="0" w:color="auto"/>
            </w:tcBorders>
            <w:shd w:val="clear" w:color="auto" w:fill="auto"/>
            <w:vAlign w:val="bottom"/>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3332" w:type="dxa"/>
            <w:gridSpan w:val="2"/>
            <w:tcBorders>
              <w:top w:val="single" w:sz="4" w:space="0" w:color="auto"/>
              <w:left w:val="nil"/>
              <w:bottom w:val="single" w:sz="4" w:space="0" w:color="auto"/>
              <w:right w:val="single" w:sz="4" w:space="0" w:color="000000"/>
            </w:tcBorders>
            <w:shd w:val="clear" w:color="auto" w:fill="auto"/>
            <w:vAlign w:val="bottom"/>
          </w:tcPr>
          <w:p w:rsidR="00EA7B29" w:rsidRPr="00915C2D" w:rsidRDefault="00EA7B29" w:rsidP="00EA7B29">
            <w:pPr>
              <w:spacing w:after="0" w:line="240" w:lineRule="auto"/>
              <w:jc w:val="center"/>
              <w:rPr>
                <w:rFonts w:ascii="Czcionka tekstu podstawowego" w:eastAsia="Times New Roman" w:hAnsi="Czcionka tekstu podstawowego"/>
                <w:sz w:val="16"/>
                <w:szCs w:val="16"/>
                <w:lang w:eastAsia="pl-PL"/>
              </w:rPr>
            </w:pPr>
            <w:r w:rsidRPr="00915C2D">
              <w:rPr>
                <w:rFonts w:ascii="Czcionka tekstu podstawowego" w:eastAsia="Times New Roman" w:hAnsi="Czcionka tekstu podstawowego"/>
                <w:sz w:val="16"/>
                <w:szCs w:val="16"/>
                <w:lang w:eastAsia="pl-PL"/>
              </w:rPr>
              <w:t>-</w:t>
            </w:r>
          </w:p>
        </w:tc>
      </w:tr>
      <w:tr w:rsidR="00EA7B29" w:rsidRPr="00FD3529" w:rsidTr="00F36F27">
        <w:trPr>
          <w:trHeight w:val="343"/>
        </w:trPr>
        <w:tc>
          <w:tcPr>
            <w:tcW w:w="9830" w:type="dxa"/>
            <w:gridSpan w:val="6"/>
            <w:tcBorders>
              <w:top w:val="single" w:sz="4" w:space="0" w:color="auto"/>
              <w:left w:val="single" w:sz="4" w:space="0" w:color="auto"/>
              <w:bottom w:val="single" w:sz="4" w:space="0" w:color="auto"/>
              <w:right w:val="single" w:sz="4" w:space="0" w:color="auto"/>
            </w:tcBorders>
            <w:shd w:val="clear" w:color="000000" w:fill="D8D8D8"/>
            <w:vAlign w:val="bottom"/>
          </w:tcPr>
          <w:p w:rsidR="00EA7B29" w:rsidRPr="00EA3369" w:rsidRDefault="00EA7B29" w:rsidP="00EA7B29">
            <w:pPr>
              <w:spacing w:after="0" w:line="240" w:lineRule="auto"/>
              <w:rPr>
                <w:rFonts w:ascii="Czcionka tekstu podstawowego" w:eastAsia="Times New Roman" w:hAnsi="Czcionka tekstu podstawowego"/>
                <w:b/>
                <w:bCs/>
                <w:color w:val="000000"/>
                <w:sz w:val="16"/>
                <w:szCs w:val="16"/>
                <w:lang w:eastAsia="pl-PL"/>
              </w:rPr>
            </w:pPr>
            <w:r w:rsidRPr="00EA3369">
              <w:rPr>
                <w:rFonts w:ascii="Czcionka tekstu podstawowego" w:eastAsia="Times New Roman" w:hAnsi="Czcionka tekstu podstawowego"/>
                <w:b/>
                <w:bCs/>
                <w:color w:val="000000"/>
                <w:sz w:val="16"/>
                <w:szCs w:val="16"/>
                <w:lang w:eastAsia="pl-PL"/>
              </w:rPr>
              <w:t>b) nieprzekazanych do składowania na składowisku odpadów</w:t>
            </w:r>
          </w:p>
        </w:tc>
      </w:tr>
      <w:tr w:rsidR="00EA7B29" w:rsidRPr="00FD3529" w:rsidTr="00F36F27">
        <w:trPr>
          <w:trHeight w:val="1343"/>
        </w:trPr>
        <w:tc>
          <w:tcPr>
            <w:tcW w:w="2818" w:type="dxa"/>
            <w:gridSpan w:val="2"/>
            <w:tcBorders>
              <w:top w:val="single" w:sz="4" w:space="0" w:color="auto"/>
              <w:left w:val="single" w:sz="4" w:space="0" w:color="auto"/>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Nazwa i adres instalacji, do której przekazano odpady komunalne ulegające biodegradacji</w:t>
            </w:r>
          </w:p>
        </w:tc>
        <w:tc>
          <w:tcPr>
            <w:tcW w:w="1701" w:type="dxa"/>
            <w:tcBorders>
              <w:top w:val="single" w:sz="4" w:space="0" w:color="auto"/>
              <w:left w:val="single" w:sz="4" w:space="0" w:color="auto"/>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Kod odebranych odpadów komunalnych ulegających biodegradacji</w:t>
            </w:r>
            <w:r w:rsidRPr="00EA3369">
              <w:rPr>
                <w:rFonts w:ascii="Czcionka tekstu podstawowego" w:eastAsia="Times New Roman" w:hAnsi="Czcionka tekstu podstawowego"/>
                <w:color w:val="000000"/>
                <w:sz w:val="16"/>
                <w:szCs w:val="16"/>
                <w:vertAlign w:val="superscript"/>
                <w:lang w:eastAsia="pl-PL"/>
              </w:rPr>
              <w:t>4)</w:t>
            </w:r>
          </w:p>
        </w:tc>
        <w:tc>
          <w:tcPr>
            <w:tcW w:w="1979" w:type="dxa"/>
            <w:tcBorders>
              <w:top w:val="single" w:sz="4" w:space="0" w:color="auto"/>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Rodzaj odebranych odpadów komunalnych ulegających biodegradacji</w:t>
            </w:r>
            <w:r w:rsidRPr="00EA3369">
              <w:rPr>
                <w:rFonts w:ascii="Czcionka tekstu podstawowego" w:eastAsia="Times New Roman" w:hAnsi="Czcionka tekstu podstawowego"/>
                <w:color w:val="000000"/>
                <w:sz w:val="16"/>
                <w:szCs w:val="16"/>
                <w:vertAlign w:val="superscript"/>
                <w:lang w:eastAsia="pl-PL"/>
              </w:rPr>
              <w:t>4)</w:t>
            </w:r>
          </w:p>
        </w:tc>
        <w:tc>
          <w:tcPr>
            <w:tcW w:w="1667" w:type="dxa"/>
            <w:tcBorders>
              <w:top w:val="single" w:sz="4" w:space="0" w:color="auto"/>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odpadów komunalnych ulegających biodegradacji nieprzekazanych do składowania na składowiska odpadów</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c>
          <w:tcPr>
            <w:tcW w:w="1665" w:type="dxa"/>
            <w:tcBorders>
              <w:top w:val="single" w:sz="4" w:space="0" w:color="auto"/>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Sposób zagospodarowania odpadów komunalnych ulegających biodegradacji</w:t>
            </w:r>
            <w:r w:rsidRPr="00EA3369">
              <w:rPr>
                <w:rFonts w:ascii="Czcionka tekstu podstawowego" w:eastAsia="Times New Roman" w:hAnsi="Czcionka tekstu podstawowego"/>
                <w:color w:val="000000"/>
                <w:sz w:val="16"/>
                <w:szCs w:val="16"/>
                <w:vertAlign w:val="superscript"/>
                <w:lang w:eastAsia="pl-PL"/>
              </w:rPr>
              <w:t xml:space="preserve">8) </w:t>
            </w:r>
            <w:r w:rsidRPr="00EA3369">
              <w:rPr>
                <w:rFonts w:ascii="Czcionka tekstu podstawowego" w:eastAsia="Times New Roman" w:hAnsi="Czcionka tekstu podstawowego"/>
                <w:color w:val="000000"/>
                <w:sz w:val="16"/>
                <w:szCs w:val="16"/>
                <w:lang w:eastAsia="pl-PL"/>
              </w:rPr>
              <w:t>nieprzekazanych do składowania na składowiska odpadów</w:t>
            </w:r>
          </w:p>
        </w:tc>
      </w:tr>
      <w:tr w:rsidR="00EA7B29" w:rsidRPr="00FD3529" w:rsidTr="00FE28E0">
        <w:trPr>
          <w:trHeight w:val="486"/>
        </w:trPr>
        <w:tc>
          <w:tcPr>
            <w:tcW w:w="2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7B29" w:rsidRPr="00A77EB5"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1701" w:type="dxa"/>
            <w:tcBorders>
              <w:top w:val="nil"/>
              <w:left w:val="nil"/>
              <w:bottom w:val="single" w:sz="4" w:space="0" w:color="auto"/>
              <w:right w:val="single" w:sz="4" w:space="0" w:color="auto"/>
            </w:tcBorders>
            <w:shd w:val="clear" w:color="auto" w:fill="auto"/>
            <w:noWrap/>
            <w:vAlign w:val="center"/>
          </w:tcPr>
          <w:p w:rsidR="00EA7B29" w:rsidRPr="00A77EB5"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1979" w:type="dxa"/>
            <w:tcBorders>
              <w:top w:val="nil"/>
              <w:left w:val="nil"/>
              <w:bottom w:val="single" w:sz="4" w:space="0" w:color="auto"/>
              <w:right w:val="single" w:sz="4" w:space="0" w:color="auto"/>
            </w:tcBorders>
            <w:shd w:val="clear" w:color="auto" w:fill="auto"/>
            <w:noWrap/>
            <w:vAlign w:val="center"/>
          </w:tcPr>
          <w:p w:rsidR="00EA7B29" w:rsidRPr="00A77EB5"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1667" w:type="dxa"/>
            <w:tcBorders>
              <w:top w:val="nil"/>
              <w:left w:val="nil"/>
              <w:bottom w:val="single" w:sz="4" w:space="0" w:color="auto"/>
              <w:right w:val="single" w:sz="4" w:space="0" w:color="auto"/>
            </w:tcBorders>
            <w:shd w:val="clear" w:color="auto" w:fill="auto"/>
            <w:noWrap/>
            <w:vAlign w:val="center"/>
          </w:tcPr>
          <w:p w:rsidR="00EA7B29" w:rsidRPr="00236D8D"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1665" w:type="dxa"/>
            <w:tcBorders>
              <w:top w:val="nil"/>
              <w:left w:val="nil"/>
              <w:bottom w:val="single" w:sz="4" w:space="0" w:color="auto"/>
              <w:right w:val="single" w:sz="4" w:space="0" w:color="auto"/>
            </w:tcBorders>
            <w:shd w:val="clear" w:color="auto" w:fill="auto"/>
            <w:noWrap/>
            <w:vAlign w:val="center"/>
          </w:tcPr>
          <w:p w:rsidR="00EA7B29" w:rsidRPr="00A77EB5"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r>
      <w:tr w:rsidR="00EA7B29" w:rsidRPr="00FD3529" w:rsidTr="00BA0371">
        <w:trPr>
          <w:trHeight w:val="384"/>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EA7B29" w:rsidRPr="00EA3369" w:rsidRDefault="00EA7B29" w:rsidP="00EA7B29">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IV. OSIĄGNIĘTY POZIOM OGRANICZENIA MASY ODPADÓW KOMUNALNYCH ULEGAJĄCYCH BIODEGRADACJI KIEROWANYCH DO SKŁADOWANIA</w:t>
            </w:r>
            <w:r w:rsidRPr="00EA3369">
              <w:rPr>
                <w:rFonts w:ascii="Czcionka tekstu podstawowego" w:eastAsia="Times New Roman" w:hAnsi="Czcionka tekstu podstawowego"/>
                <w:b/>
                <w:bCs/>
                <w:color w:val="000000"/>
                <w:sz w:val="18"/>
                <w:szCs w:val="18"/>
                <w:vertAlign w:val="superscript"/>
                <w:lang w:eastAsia="pl-PL"/>
              </w:rPr>
              <w:t>9)</w:t>
            </w:r>
          </w:p>
        </w:tc>
      </w:tr>
      <w:tr w:rsidR="00EA7B29" w:rsidRPr="00FD3529" w:rsidTr="00305DD9">
        <w:trPr>
          <w:trHeight w:val="403"/>
        </w:trPr>
        <w:tc>
          <w:tcPr>
            <w:tcW w:w="983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A7B29" w:rsidRPr="00A24F79" w:rsidRDefault="00EA7B29" w:rsidP="00EA7B29">
            <w:pPr>
              <w:spacing w:after="0" w:line="240" w:lineRule="auto"/>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Tr = 61,98  %</w:t>
            </w:r>
          </w:p>
        </w:tc>
      </w:tr>
      <w:tr w:rsidR="00EA7B29" w:rsidRPr="00FD3529" w:rsidTr="00BA0371">
        <w:trPr>
          <w:trHeight w:val="637"/>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EA7B29" w:rsidRPr="00EA3369" w:rsidRDefault="00EA7B29" w:rsidP="00EA7B29">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 xml:space="preserve">V. POZIOM RECYKLINGU I PRZYGOTOWANIA DO PONOWNEGO UŻYCIA NASTĘPUJĄCYCH FRAKCJI ODPADÓW KOMUNALNYCH: PAPIERU, MATALI, TWORZYW SZTUCZNYCH I SZKŁA </w:t>
            </w:r>
            <w:r w:rsidRPr="00EA3369">
              <w:rPr>
                <w:rFonts w:ascii="Czcionka tekstu podstawowego" w:eastAsia="Times New Roman" w:hAnsi="Czcionka tekstu podstawowego"/>
                <w:b/>
                <w:bCs/>
                <w:color w:val="000000"/>
                <w:sz w:val="18"/>
                <w:szCs w:val="18"/>
                <w:vertAlign w:val="superscript"/>
                <w:lang w:eastAsia="pl-PL"/>
              </w:rPr>
              <w:t>10)</w:t>
            </w:r>
            <w:r w:rsidRPr="00EA3369">
              <w:rPr>
                <w:rFonts w:ascii="Czcionka tekstu podstawowego" w:eastAsia="Times New Roman" w:hAnsi="Czcionka tekstu podstawowego"/>
                <w:b/>
                <w:bCs/>
                <w:color w:val="000000"/>
                <w:sz w:val="18"/>
                <w:szCs w:val="18"/>
                <w:lang w:eastAsia="pl-PL"/>
              </w:rPr>
              <w:t xml:space="preserve"> ODEBRANYCH Z OBSZARU GMINY</w:t>
            </w:r>
          </w:p>
        </w:tc>
      </w:tr>
      <w:tr w:rsidR="00EA7B29" w:rsidRPr="00FD3529" w:rsidTr="00C83525">
        <w:trPr>
          <w:trHeight w:val="796"/>
        </w:trPr>
        <w:tc>
          <w:tcPr>
            <w:tcW w:w="1140" w:type="dxa"/>
            <w:tcBorders>
              <w:top w:val="nil"/>
              <w:left w:val="single" w:sz="4" w:space="0" w:color="auto"/>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Kod odebranych odpadów komunalnych</w:t>
            </w:r>
            <w:r w:rsidRPr="00EA3369">
              <w:rPr>
                <w:rFonts w:ascii="Czcionka tekstu podstawowego" w:eastAsia="Times New Roman" w:hAnsi="Czcionka tekstu podstawowego"/>
                <w:color w:val="000000"/>
                <w:sz w:val="16"/>
                <w:szCs w:val="16"/>
                <w:vertAlign w:val="superscript"/>
                <w:lang w:eastAsia="pl-PL"/>
              </w:rPr>
              <w:t>4)</w:t>
            </w:r>
          </w:p>
        </w:tc>
        <w:tc>
          <w:tcPr>
            <w:tcW w:w="3379" w:type="dxa"/>
            <w:gridSpan w:val="2"/>
            <w:tcBorders>
              <w:top w:val="single" w:sz="4" w:space="0" w:color="auto"/>
              <w:left w:val="nil"/>
              <w:bottom w:val="single" w:sz="4" w:space="0" w:color="auto"/>
              <w:right w:val="single" w:sz="4" w:space="0" w:color="000000"/>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Rodzaj odebranych odpadów komunalnych</w:t>
            </w:r>
            <w:r w:rsidRPr="00EA3369">
              <w:rPr>
                <w:rFonts w:ascii="Czcionka tekstu podstawowego" w:eastAsia="Times New Roman" w:hAnsi="Czcionka tekstu podstawowego"/>
                <w:color w:val="000000"/>
                <w:sz w:val="16"/>
                <w:szCs w:val="16"/>
                <w:vertAlign w:val="superscript"/>
                <w:lang w:eastAsia="pl-PL"/>
              </w:rPr>
              <w:t>4)</w:t>
            </w:r>
          </w:p>
        </w:tc>
        <w:tc>
          <w:tcPr>
            <w:tcW w:w="1979" w:type="dxa"/>
            <w:tcBorders>
              <w:top w:val="nil"/>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Łączna masa odebranych odpadów komunalnych</w:t>
            </w:r>
            <w:r w:rsidRPr="00EA3369">
              <w:rPr>
                <w:rFonts w:ascii="Czcionka tekstu podstawowego" w:eastAsia="Times New Roman" w:hAnsi="Czcionka tekstu podstawowego"/>
                <w:color w:val="000000"/>
                <w:sz w:val="16"/>
                <w:szCs w:val="16"/>
                <w:vertAlign w:val="superscript"/>
                <w:lang w:eastAsia="pl-PL"/>
              </w:rPr>
              <w:t xml:space="preserve">5) </w:t>
            </w:r>
            <w:r w:rsidRPr="00EA3369">
              <w:rPr>
                <w:rFonts w:ascii="Czcionka tekstu podstawowego" w:eastAsia="Times New Roman" w:hAnsi="Czcionka tekstu podstawowego"/>
                <w:color w:val="000000"/>
                <w:sz w:val="16"/>
                <w:szCs w:val="16"/>
                <w:lang w:eastAsia="pl-PL"/>
              </w:rPr>
              <w:t>[Mg]</w:t>
            </w:r>
          </w:p>
        </w:tc>
        <w:tc>
          <w:tcPr>
            <w:tcW w:w="1667" w:type="dxa"/>
            <w:tcBorders>
              <w:top w:val="nil"/>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odpadów poddanych recyklingowi</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c>
          <w:tcPr>
            <w:tcW w:w="1665" w:type="dxa"/>
            <w:tcBorders>
              <w:top w:val="nil"/>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odpadów przygotowanych do ponownego użycia</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r>
      <w:tr w:rsidR="00EA7B29" w:rsidRPr="00FD3529" w:rsidTr="00305DD9">
        <w:trPr>
          <w:trHeight w:val="343"/>
        </w:trPr>
        <w:tc>
          <w:tcPr>
            <w:tcW w:w="1140" w:type="dxa"/>
            <w:tcBorders>
              <w:top w:val="nil"/>
              <w:left w:val="single" w:sz="4" w:space="0" w:color="auto"/>
              <w:bottom w:val="single" w:sz="4" w:space="0" w:color="auto"/>
              <w:right w:val="single" w:sz="4" w:space="0" w:color="auto"/>
            </w:tcBorders>
            <w:shd w:val="clear" w:color="auto" w:fill="auto"/>
            <w:noWrap/>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15 01 07</w:t>
            </w:r>
          </w:p>
        </w:tc>
        <w:tc>
          <w:tcPr>
            <w:tcW w:w="3379" w:type="dxa"/>
            <w:gridSpan w:val="2"/>
            <w:tcBorders>
              <w:top w:val="single" w:sz="4" w:space="0" w:color="auto"/>
              <w:left w:val="nil"/>
              <w:bottom w:val="single" w:sz="4" w:space="0" w:color="auto"/>
              <w:right w:val="single" w:sz="4" w:space="0" w:color="auto"/>
            </w:tcBorders>
            <w:shd w:val="clear" w:color="auto" w:fill="auto"/>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Opakowania ze szkła</w:t>
            </w:r>
          </w:p>
        </w:tc>
        <w:tc>
          <w:tcPr>
            <w:tcW w:w="1979" w:type="dxa"/>
            <w:tcBorders>
              <w:top w:val="nil"/>
              <w:left w:val="nil"/>
              <w:bottom w:val="single" w:sz="4" w:space="0" w:color="auto"/>
              <w:right w:val="single" w:sz="4" w:space="0" w:color="auto"/>
            </w:tcBorders>
            <w:shd w:val="clear" w:color="auto" w:fill="auto"/>
            <w:noWrap/>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65,7</w:t>
            </w:r>
          </w:p>
        </w:tc>
        <w:tc>
          <w:tcPr>
            <w:tcW w:w="1667" w:type="dxa"/>
            <w:tcBorders>
              <w:top w:val="nil"/>
              <w:left w:val="nil"/>
              <w:bottom w:val="single" w:sz="4" w:space="0" w:color="auto"/>
              <w:right w:val="single" w:sz="4" w:space="0" w:color="auto"/>
            </w:tcBorders>
            <w:shd w:val="clear" w:color="auto" w:fill="auto"/>
            <w:noWrap/>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65,7</w:t>
            </w:r>
          </w:p>
        </w:tc>
        <w:tc>
          <w:tcPr>
            <w:tcW w:w="1665" w:type="dxa"/>
            <w:tcBorders>
              <w:top w:val="nil"/>
              <w:left w:val="nil"/>
              <w:bottom w:val="single" w:sz="4" w:space="0" w:color="auto"/>
              <w:right w:val="single" w:sz="4" w:space="0" w:color="auto"/>
            </w:tcBorders>
            <w:shd w:val="clear" w:color="auto" w:fill="auto"/>
            <w:noWrap/>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w:t>
            </w:r>
          </w:p>
        </w:tc>
      </w:tr>
      <w:tr w:rsidR="00EA7B29" w:rsidRPr="00FD3529" w:rsidTr="00305DD9">
        <w:trPr>
          <w:trHeight w:val="419"/>
        </w:trPr>
        <w:tc>
          <w:tcPr>
            <w:tcW w:w="1140" w:type="dxa"/>
            <w:tcBorders>
              <w:top w:val="nil"/>
              <w:left w:val="single" w:sz="4" w:space="0" w:color="auto"/>
              <w:bottom w:val="single" w:sz="4" w:space="0" w:color="auto"/>
              <w:right w:val="single" w:sz="4" w:space="0" w:color="auto"/>
            </w:tcBorders>
            <w:shd w:val="clear" w:color="auto" w:fill="auto"/>
            <w:noWrap/>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15 01 02</w:t>
            </w:r>
          </w:p>
        </w:tc>
        <w:tc>
          <w:tcPr>
            <w:tcW w:w="3379" w:type="dxa"/>
            <w:gridSpan w:val="2"/>
            <w:tcBorders>
              <w:top w:val="single" w:sz="4" w:space="0" w:color="auto"/>
              <w:left w:val="nil"/>
              <w:bottom w:val="single" w:sz="4" w:space="0" w:color="auto"/>
              <w:right w:val="single" w:sz="4" w:space="0" w:color="auto"/>
            </w:tcBorders>
            <w:shd w:val="clear" w:color="auto" w:fill="auto"/>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Opakowania z tworzyw sztucznych</w:t>
            </w:r>
          </w:p>
        </w:tc>
        <w:tc>
          <w:tcPr>
            <w:tcW w:w="1979" w:type="dxa"/>
            <w:tcBorders>
              <w:top w:val="nil"/>
              <w:left w:val="nil"/>
              <w:bottom w:val="single" w:sz="4" w:space="0" w:color="auto"/>
              <w:right w:val="single" w:sz="4" w:space="0" w:color="auto"/>
            </w:tcBorders>
            <w:shd w:val="clear" w:color="auto" w:fill="auto"/>
            <w:noWrap/>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2,0</w:t>
            </w:r>
          </w:p>
        </w:tc>
        <w:tc>
          <w:tcPr>
            <w:tcW w:w="1667" w:type="dxa"/>
            <w:tcBorders>
              <w:top w:val="nil"/>
              <w:left w:val="nil"/>
              <w:bottom w:val="single" w:sz="4" w:space="0" w:color="auto"/>
              <w:right w:val="single" w:sz="4" w:space="0" w:color="auto"/>
            </w:tcBorders>
            <w:shd w:val="clear" w:color="auto" w:fill="auto"/>
            <w:noWrap/>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1,0</w:t>
            </w:r>
          </w:p>
        </w:tc>
        <w:tc>
          <w:tcPr>
            <w:tcW w:w="1665" w:type="dxa"/>
            <w:tcBorders>
              <w:top w:val="nil"/>
              <w:left w:val="nil"/>
              <w:bottom w:val="single" w:sz="4" w:space="0" w:color="auto"/>
              <w:right w:val="single" w:sz="4" w:space="0" w:color="auto"/>
            </w:tcBorders>
            <w:shd w:val="clear" w:color="auto" w:fill="auto"/>
            <w:noWrap/>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w:t>
            </w:r>
          </w:p>
        </w:tc>
      </w:tr>
      <w:tr w:rsidR="00EA7B29" w:rsidRPr="00FD3529" w:rsidTr="00305DD9">
        <w:trPr>
          <w:trHeight w:val="403"/>
        </w:trPr>
        <w:tc>
          <w:tcPr>
            <w:tcW w:w="1140" w:type="dxa"/>
            <w:tcBorders>
              <w:top w:val="nil"/>
              <w:left w:val="single" w:sz="4" w:space="0" w:color="auto"/>
              <w:bottom w:val="single" w:sz="4" w:space="0" w:color="auto"/>
              <w:right w:val="single" w:sz="4" w:space="0" w:color="auto"/>
            </w:tcBorders>
            <w:shd w:val="clear" w:color="auto" w:fill="auto"/>
            <w:noWrap/>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15 01 06</w:t>
            </w:r>
          </w:p>
        </w:tc>
        <w:tc>
          <w:tcPr>
            <w:tcW w:w="3379" w:type="dxa"/>
            <w:gridSpan w:val="2"/>
            <w:tcBorders>
              <w:top w:val="single" w:sz="4" w:space="0" w:color="auto"/>
              <w:left w:val="nil"/>
              <w:bottom w:val="single" w:sz="4" w:space="0" w:color="auto"/>
              <w:right w:val="single" w:sz="4" w:space="0" w:color="auto"/>
            </w:tcBorders>
            <w:shd w:val="clear" w:color="auto" w:fill="auto"/>
            <w:vAlign w:val="center"/>
          </w:tcPr>
          <w:p w:rsidR="00EA7B29" w:rsidRPr="00A77EB5"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Zmieszane odpady opakowaniowe</w:t>
            </w:r>
          </w:p>
        </w:tc>
        <w:tc>
          <w:tcPr>
            <w:tcW w:w="1979" w:type="dxa"/>
            <w:tcBorders>
              <w:top w:val="nil"/>
              <w:left w:val="nil"/>
              <w:bottom w:val="single" w:sz="4" w:space="0" w:color="auto"/>
              <w:right w:val="single" w:sz="4" w:space="0" w:color="auto"/>
            </w:tcBorders>
            <w:shd w:val="clear" w:color="auto" w:fill="auto"/>
            <w:noWrap/>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81,1</w:t>
            </w:r>
          </w:p>
        </w:tc>
        <w:tc>
          <w:tcPr>
            <w:tcW w:w="1667" w:type="dxa"/>
            <w:tcBorders>
              <w:top w:val="nil"/>
              <w:left w:val="nil"/>
              <w:bottom w:val="single" w:sz="4" w:space="0" w:color="auto"/>
              <w:right w:val="single" w:sz="4" w:space="0" w:color="auto"/>
            </w:tcBorders>
            <w:shd w:val="clear" w:color="auto" w:fill="auto"/>
            <w:noWrap/>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56,8</w:t>
            </w:r>
          </w:p>
        </w:tc>
        <w:tc>
          <w:tcPr>
            <w:tcW w:w="1665" w:type="dxa"/>
            <w:tcBorders>
              <w:top w:val="nil"/>
              <w:left w:val="nil"/>
              <w:bottom w:val="single" w:sz="4" w:space="0" w:color="auto"/>
              <w:right w:val="single" w:sz="4" w:space="0" w:color="auto"/>
            </w:tcBorders>
            <w:shd w:val="clear" w:color="auto" w:fill="auto"/>
            <w:noWrap/>
            <w:vAlign w:val="center"/>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w:t>
            </w:r>
          </w:p>
        </w:tc>
      </w:tr>
      <w:tr w:rsidR="00EA7B29" w:rsidRPr="00FD3529" w:rsidTr="00305DD9">
        <w:trPr>
          <w:trHeight w:val="598"/>
        </w:trPr>
        <w:tc>
          <w:tcPr>
            <w:tcW w:w="4519" w:type="dxa"/>
            <w:gridSpan w:val="3"/>
            <w:tcBorders>
              <w:top w:val="single" w:sz="4" w:space="0" w:color="auto"/>
              <w:left w:val="single" w:sz="4" w:space="0" w:color="auto"/>
              <w:bottom w:val="single" w:sz="4" w:space="0" w:color="auto"/>
              <w:right w:val="single" w:sz="4" w:space="0" w:color="auto"/>
            </w:tcBorders>
            <w:shd w:val="clear" w:color="000000" w:fill="D8D8D8"/>
            <w:vAlign w:val="bottom"/>
          </w:tcPr>
          <w:p w:rsidR="00EA7B29" w:rsidRPr="00EA3369" w:rsidRDefault="00EA7B29" w:rsidP="00EA7B29">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Osiągnięty poziom recyklingu, przygotowania do ponownego użycia</w:t>
            </w:r>
            <w:r w:rsidRPr="00EA3369">
              <w:rPr>
                <w:rFonts w:ascii="Czcionka tekstu podstawowego" w:eastAsia="Times New Roman" w:hAnsi="Czcionka tekstu podstawowego"/>
                <w:color w:val="000000"/>
                <w:sz w:val="16"/>
                <w:szCs w:val="16"/>
                <w:vertAlign w:val="superscript"/>
                <w:lang w:eastAsia="pl-PL"/>
              </w:rPr>
              <w:t>11)</w:t>
            </w:r>
            <w:r w:rsidRPr="00EA3369">
              <w:rPr>
                <w:rFonts w:ascii="Czcionka tekstu podstawowego" w:eastAsia="Times New Roman" w:hAnsi="Czcionka tekstu podstawowego"/>
                <w:color w:val="000000"/>
                <w:sz w:val="16"/>
                <w:szCs w:val="16"/>
                <w:lang w:eastAsia="pl-PL"/>
              </w:rPr>
              <w:t xml:space="preserve"> następujących frakcji odpadów komunalnych: papieru, metali, tworzyw sztucznych i szkła [%]</w:t>
            </w:r>
          </w:p>
        </w:tc>
        <w:tc>
          <w:tcPr>
            <w:tcW w:w="5311" w:type="dxa"/>
            <w:gridSpan w:val="3"/>
            <w:tcBorders>
              <w:top w:val="single" w:sz="4" w:space="0" w:color="auto"/>
              <w:left w:val="nil"/>
              <w:bottom w:val="single" w:sz="4" w:space="0" w:color="auto"/>
              <w:right w:val="single" w:sz="4" w:space="0" w:color="auto"/>
            </w:tcBorders>
            <w:shd w:val="clear" w:color="auto" w:fill="auto"/>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Ppmts=  24,</w:t>
            </w:r>
            <w:r w:rsidR="00020703">
              <w:rPr>
                <w:rFonts w:ascii="Czcionka tekstu podstawowego" w:eastAsia="Times New Roman" w:hAnsi="Czcionka tekstu podstawowego"/>
                <w:color w:val="000000"/>
                <w:sz w:val="16"/>
                <w:szCs w:val="16"/>
                <w:lang w:eastAsia="pl-PL"/>
              </w:rPr>
              <w:t>00</w:t>
            </w:r>
            <w:r>
              <w:rPr>
                <w:rFonts w:ascii="Czcionka tekstu podstawowego" w:eastAsia="Times New Roman" w:hAnsi="Czcionka tekstu podstawowego"/>
                <w:color w:val="000000"/>
                <w:sz w:val="16"/>
                <w:szCs w:val="16"/>
                <w:lang w:eastAsia="pl-PL"/>
              </w:rPr>
              <w:t xml:space="preserve"> %</w:t>
            </w:r>
          </w:p>
        </w:tc>
      </w:tr>
      <w:tr w:rsidR="00EA7B29" w:rsidRPr="00FD3529" w:rsidTr="00F11ECC">
        <w:trPr>
          <w:trHeight w:val="546"/>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EA7B29" w:rsidRPr="00EA3369" w:rsidRDefault="00EA7B29" w:rsidP="00EA7B29">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VI. POZIOM RECYKLINGU, PRZYGOTOWANIA DO PONOWNEGO UŻYCIA I ODZYSKU INNYMI METODAMI INNYCH NIŻ NIEBEZPIECZNE ODPADÓW BUDOWLANYCH I ROZBIÓRKOWYCH</w:t>
            </w:r>
            <w:r w:rsidRPr="00EA3369">
              <w:rPr>
                <w:rFonts w:ascii="Czcionka tekstu podstawowego" w:eastAsia="Times New Roman" w:hAnsi="Czcionka tekstu podstawowego"/>
                <w:b/>
                <w:bCs/>
                <w:color w:val="000000"/>
                <w:sz w:val="18"/>
                <w:szCs w:val="18"/>
                <w:vertAlign w:val="superscript"/>
                <w:lang w:eastAsia="pl-PL"/>
              </w:rPr>
              <w:t>12)</w:t>
            </w:r>
            <w:r w:rsidRPr="00EA3369">
              <w:rPr>
                <w:rFonts w:ascii="Czcionka tekstu podstawowego" w:eastAsia="Times New Roman" w:hAnsi="Czcionka tekstu podstawowego"/>
                <w:b/>
                <w:bCs/>
                <w:color w:val="000000"/>
                <w:sz w:val="18"/>
                <w:szCs w:val="18"/>
                <w:lang w:eastAsia="pl-PL"/>
              </w:rPr>
              <w:t xml:space="preserve"> Z ODEBRANYCH Z OBSZARU GMINY ODPADÓW KOMUNLANYCH</w:t>
            </w:r>
          </w:p>
        </w:tc>
      </w:tr>
      <w:tr w:rsidR="00EA7B29" w:rsidRPr="00FD3529" w:rsidTr="00F11ECC">
        <w:trPr>
          <w:trHeight w:val="1051"/>
        </w:trPr>
        <w:tc>
          <w:tcPr>
            <w:tcW w:w="1140" w:type="dxa"/>
            <w:tcBorders>
              <w:top w:val="single" w:sz="4" w:space="0" w:color="auto"/>
              <w:left w:val="single" w:sz="4" w:space="0" w:color="auto"/>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Kod odebranych odpadów</w:t>
            </w:r>
            <w:r w:rsidRPr="00EA3369">
              <w:rPr>
                <w:rFonts w:ascii="Czcionka tekstu podstawowego" w:eastAsia="Times New Roman" w:hAnsi="Czcionka tekstu podstawowego"/>
                <w:color w:val="000000"/>
                <w:sz w:val="16"/>
                <w:szCs w:val="16"/>
                <w:vertAlign w:val="superscript"/>
                <w:lang w:eastAsia="pl-PL"/>
              </w:rPr>
              <w:t>4)</w:t>
            </w:r>
          </w:p>
        </w:tc>
        <w:tc>
          <w:tcPr>
            <w:tcW w:w="1678" w:type="dxa"/>
            <w:tcBorders>
              <w:top w:val="single" w:sz="4" w:space="0" w:color="auto"/>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Rodzaj odebranych odpadów</w:t>
            </w:r>
            <w:r w:rsidRPr="00EA3369">
              <w:rPr>
                <w:rFonts w:ascii="Czcionka tekstu podstawowego" w:eastAsia="Times New Roman" w:hAnsi="Czcionka tekstu podstawowego"/>
                <w:color w:val="000000"/>
                <w:sz w:val="16"/>
                <w:szCs w:val="16"/>
                <w:vertAlign w:val="superscript"/>
                <w:lang w:eastAsia="pl-PL"/>
              </w:rPr>
              <w:t>4)</w:t>
            </w:r>
          </w:p>
        </w:tc>
        <w:tc>
          <w:tcPr>
            <w:tcW w:w="1701" w:type="dxa"/>
            <w:tcBorders>
              <w:top w:val="single" w:sz="4" w:space="0" w:color="auto"/>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Łączna masa odebranych odpadów</w:t>
            </w:r>
            <w:r w:rsidRPr="00EA3369">
              <w:rPr>
                <w:rFonts w:ascii="Czcionka tekstu podstawowego" w:eastAsia="Times New Roman" w:hAnsi="Czcionka tekstu podstawowego"/>
                <w:color w:val="000000"/>
                <w:sz w:val="16"/>
                <w:szCs w:val="16"/>
                <w:vertAlign w:val="superscript"/>
                <w:lang w:eastAsia="pl-PL"/>
              </w:rPr>
              <w:t xml:space="preserve">5) </w:t>
            </w:r>
            <w:r w:rsidRPr="00EA3369">
              <w:rPr>
                <w:rFonts w:ascii="Czcionka tekstu podstawowego" w:eastAsia="Times New Roman" w:hAnsi="Czcionka tekstu podstawowego"/>
                <w:color w:val="000000"/>
                <w:sz w:val="16"/>
                <w:szCs w:val="16"/>
                <w:lang w:eastAsia="pl-PL"/>
              </w:rPr>
              <w:t>[Mg]</w:t>
            </w:r>
          </w:p>
        </w:tc>
        <w:tc>
          <w:tcPr>
            <w:tcW w:w="1979" w:type="dxa"/>
            <w:tcBorders>
              <w:top w:val="single" w:sz="4" w:space="0" w:color="auto"/>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odpadów poddanych recyklingowi</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c>
          <w:tcPr>
            <w:tcW w:w="1667" w:type="dxa"/>
            <w:tcBorders>
              <w:top w:val="single" w:sz="4" w:space="0" w:color="auto"/>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odpadów przygotowanych do ponownego użycia</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c>
          <w:tcPr>
            <w:tcW w:w="1665" w:type="dxa"/>
            <w:tcBorders>
              <w:top w:val="single" w:sz="4" w:space="0" w:color="auto"/>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Masa odpadów poddanych odzyskowi innymi metodami niż recykling i ponowne użycie</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[Mg]</w:t>
            </w:r>
          </w:p>
        </w:tc>
      </w:tr>
      <w:tr w:rsidR="00EA7B29" w:rsidRPr="00FD3529" w:rsidTr="00305DD9">
        <w:trPr>
          <w:trHeight w:val="38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1678" w:type="dxa"/>
            <w:tcBorders>
              <w:top w:val="nil"/>
              <w:left w:val="nil"/>
              <w:bottom w:val="single" w:sz="4" w:space="0" w:color="auto"/>
              <w:right w:val="single" w:sz="4" w:space="0" w:color="auto"/>
            </w:tcBorders>
            <w:shd w:val="clear" w:color="auto" w:fill="auto"/>
            <w:noWrap/>
            <w:vAlign w:val="bottom"/>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1701" w:type="dxa"/>
            <w:tcBorders>
              <w:top w:val="nil"/>
              <w:left w:val="nil"/>
              <w:bottom w:val="single" w:sz="4" w:space="0" w:color="auto"/>
              <w:right w:val="single" w:sz="4" w:space="0" w:color="auto"/>
            </w:tcBorders>
            <w:shd w:val="clear" w:color="auto" w:fill="auto"/>
            <w:noWrap/>
            <w:vAlign w:val="bottom"/>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1979" w:type="dxa"/>
            <w:tcBorders>
              <w:top w:val="nil"/>
              <w:left w:val="nil"/>
              <w:bottom w:val="single" w:sz="4" w:space="0" w:color="auto"/>
              <w:right w:val="single" w:sz="4" w:space="0" w:color="auto"/>
            </w:tcBorders>
            <w:shd w:val="clear" w:color="auto" w:fill="auto"/>
            <w:noWrap/>
            <w:vAlign w:val="bottom"/>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1667" w:type="dxa"/>
            <w:tcBorders>
              <w:top w:val="nil"/>
              <w:left w:val="nil"/>
              <w:bottom w:val="single" w:sz="4" w:space="0" w:color="auto"/>
              <w:right w:val="single" w:sz="4" w:space="0" w:color="auto"/>
            </w:tcBorders>
            <w:shd w:val="clear" w:color="auto" w:fill="auto"/>
            <w:noWrap/>
            <w:vAlign w:val="bottom"/>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c>
          <w:tcPr>
            <w:tcW w:w="1665" w:type="dxa"/>
            <w:tcBorders>
              <w:top w:val="nil"/>
              <w:left w:val="nil"/>
              <w:bottom w:val="single" w:sz="4" w:space="0" w:color="auto"/>
              <w:right w:val="single" w:sz="4" w:space="0" w:color="auto"/>
            </w:tcBorders>
            <w:shd w:val="clear" w:color="auto" w:fill="auto"/>
            <w:noWrap/>
            <w:vAlign w:val="bottom"/>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r>
      <w:tr w:rsidR="00EA7B29" w:rsidRPr="00FD3529" w:rsidTr="00F36F27">
        <w:trPr>
          <w:trHeight w:val="574"/>
        </w:trPr>
        <w:tc>
          <w:tcPr>
            <w:tcW w:w="4519" w:type="dxa"/>
            <w:gridSpan w:val="3"/>
            <w:tcBorders>
              <w:top w:val="single" w:sz="4" w:space="0" w:color="auto"/>
              <w:left w:val="single" w:sz="4" w:space="0" w:color="auto"/>
              <w:bottom w:val="single" w:sz="4" w:space="0" w:color="auto"/>
              <w:right w:val="single" w:sz="4" w:space="0" w:color="auto"/>
            </w:tcBorders>
            <w:shd w:val="clear" w:color="000000" w:fill="D8D8D8"/>
            <w:vAlign w:val="bottom"/>
          </w:tcPr>
          <w:p w:rsidR="00EA7B29" w:rsidRPr="00EA3369" w:rsidRDefault="00EA7B29" w:rsidP="00EA7B29">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Osiągnięty poziom recyklingu, przygotowania do ponownego użycia i odzysku innymi metodami</w:t>
            </w:r>
            <w:r w:rsidRPr="00EA3369">
              <w:rPr>
                <w:rFonts w:ascii="Czcionka tekstu podstawowego" w:eastAsia="Times New Roman" w:hAnsi="Czcionka tekstu podstawowego"/>
                <w:color w:val="000000"/>
                <w:sz w:val="16"/>
                <w:szCs w:val="16"/>
                <w:vertAlign w:val="superscript"/>
                <w:lang w:eastAsia="pl-PL"/>
              </w:rPr>
              <w:t>11)</w:t>
            </w:r>
            <w:r w:rsidRPr="00EA3369">
              <w:rPr>
                <w:rFonts w:ascii="Czcionka tekstu podstawowego" w:eastAsia="Times New Roman" w:hAnsi="Czcionka tekstu podstawowego"/>
                <w:color w:val="000000"/>
                <w:sz w:val="16"/>
                <w:szCs w:val="16"/>
                <w:lang w:eastAsia="pl-PL"/>
              </w:rPr>
              <w:t xml:space="preserve"> innych niż niebezpieczne odpadów budowlanych i rozbiórkowych [%]</w:t>
            </w:r>
          </w:p>
        </w:tc>
        <w:tc>
          <w:tcPr>
            <w:tcW w:w="5311" w:type="dxa"/>
            <w:gridSpan w:val="3"/>
            <w:tcBorders>
              <w:top w:val="single" w:sz="4" w:space="0" w:color="auto"/>
              <w:left w:val="nil"/>
              <w:bottom w:val="single" w:sz="4" w:space="0" w:color="auto"/>
              <w:right w:val="single" w:sz="4" w:space="0" w:color="auto"/>
            </w:tcBorders>
            <w:shd w:val="clear" w:color="auto" w:fill="auto"/>
            <w:vAlign w:val="bottom"/>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w:t>
            </w:r>
          </w:p>
        </w:tc>
      </w:tr>
      <w:tr w:rsidR="00EA7B29" w:rsidRPr="00FD3529" w:rsidTr="00BA0371">
        <w:trPr>
          <w:trHeight w:val="285"/>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EA7B29" w:rsidRPr="00EA3369" w:rsidRDefault="00EA7B29" w:rsidP="00EA7B29">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 xml:space="preserve">VII. LICZBA WŁAŚCICIELI NIERUCHOMOŚCI, OD KTÓRYCH ZOSTAŁY ODEBRANE ODPADY KOMUNALNE </w:t>
            </w:r>
          </w:p>
        </w:tc>
      </w:tr>
      <w:tr w:rsidR="00EA7B29" w:rsidRPr="00FD3529" w:rsidTr="00305DD9">
        <w:trPr>
          <w:trHeight w:val="418"/>
        </w:trPr>
        <w:tc>
          <w:tcPr>
            <w:tcW w:w="983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A7B29" w:rsidRPr="00EA3369" w:rsidRDefault="00EA7B29" w:rsidP="00EA7B29">
            <w:pPr>
              <w:spacing w:after="0" w:line="240" w:lineRule="auto"/>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1900</w:t>
            </w:r>
          </w:p>
        </w:tc>
      </w:tr>
      <w:tr w:rsidR="00EA7B29" w:rsidRPr="00FD3529" w:rsidTr="00BA0371">
        <w:trPr>
          <w:trHeight w:val="540"/>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EA7B29" w:rsidRPr="00EA3369" w:rsidRDefault="00EA7B29" w:rsidP="00EA7B29">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VIII. LICZBA WŁAŚCICIELI NIERUCHOMOŚCI, KTÓRZY ZBIERAJĄ ODPADY KOMUNALNE W SPOSÓB NIEZGODNY Z REGULAMINEM UTRZYMANIA CZYSTOŚCI I PORZĄDKU NA TERENIE GMINY</w:t>
            </w:r>
            <w:r w:rsidRPr="00EA3369">
              <w:rPr>
                <w:rFonts w:ascii="Czcionka tekstu podstawowego" w:eastAsia="Times New Roman" w:hAnsi="Czcionka tekstu podstawowego"/>
                <w:b/>
                <w:bCs/>
                <w:color w:val="000000"/>
                <w:sz w:val="18"/>
                <w:szCs w:val="18"/>
                <w:vertAlign w:val="superscript"/>
                <w:lang w:eastAsia="pl-PL"/>
              </w:rPr>
              <w:t>13)</w:t>
            </w:r>
          </w:p>
        </w:tc>
      </w:tr>
      <w:tr w:rsidR="00EA7B29" w:rsidRPr="00FD3529" w:rsidTr="00305DD9">
        <w:trPr>
          <w:trHeight w:val="433"/>
        </w:trPr>
        <w:tc>
          <w:tcPr>
            <w:tcW w:w="983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A7B29" w:rsidRPr="00EA3369" w:rsidRDefault="00EA7B29" w:rsidP="00EA7B29">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 </w:t>
            </w:r>
            <w:r>
              <w:rPr>
                <w:rFonts w:ascii="Czcionka tekstu podstawowego" w:eastAsia="Times New Roman" w:hAnsi="Czcionka tekstu podstawowego"/>
                <w:color w:val="000000"/>
                <w:sz w:val="16"/>
                <w:szCs w:val="16"/>
                <w:lang w:eastAsia="pl-PL"/>
              </w:rPr>
              <w:t>NIE DOTYCZY</w:t>
            </w:r>
          </w:p>
        </w:tc>
      </w:tr>
      <w:tr w:rsidR="00EA7B29" w:rsidRPr="00FD3529" w:rsidTr="00BA0371">
        <w:trPr>
          <w:trHeight w:val="285"/>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EA7B29" w:rsidRPr="00EA3369" w:rsidRDefault="00EA7B29" w:rsidP="00EA7B29">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IX. RODZAJ I ILOŚĆ NIECZYSTOŚCI CIEKŁYCH ODEBRANYCH Z OBSZARU GMINY</w:t>
            </w:r>
          </w:p>
        </w:tc>
      </w:tr>
      <w:tr w:rsidR="00EA7B29" w:rsidRPr="00FD3529" w:rsidTr="00BA0371">
        <w:trPr>
          <w:trHeight w:val="495"/>
        </w:trPr>
        <w:tc>
          <w:tcPr>
            <w:tcW w:w="4519" w:type="dxa"/>
            <w:gridSpan w:val="3"/>
            <w:tcBorders>
              <w:top w:val="single" w:sz="4" w:space="0" w:color="auto"/>
              <w:left w:val="single" w:sz="4" w:space="0" w:color="auto"/>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Rodzaj odebranych z obszaru gminy nieczystości ciekłych</w:t>
            </w:r>
            <w:r w:rsidRPr="00EA3369">
              <w:rPr>
                <w:rFonts w:ascii="Czcionka tekstu podstawowego" w:eastAsia="Times New Roman" w:hAnsi="Czcionka tekstu podstawowego"/>
                <w:color w:val="000000"/>
                <w:sz w:val="16"/>
                <w:szCs w:val="16"/>
                <w:vertAlign w:val="superscript"/>
                <w:lang w:eastAsia="pl-PL"/>
              </w:rPr>
              <w:t>14)</w:t>
            </w:r>
          </w:p>
        </w:tc>
        <w:tc>
          <w:tcPr>
            <w:tcW w:w="5311" w:type="dxa"/>
            <w:gridSpan w:val="3"/>
            <w:tcBorders>
              <w:top w:val="single" w:sz="4" w:space="0" w:color="auto"/>
              <w:left w:val="nil"/>
              <w:bottom w:val="single" w:sz="4" w:space="0" w:color="auto"/>
              <w:right w:val="single" w:sz="4" w:space="0" w:color="auto"/>
            </w:tcBorders>
            <w:shd w:val="clear" w:color="000000" w:fill="D8D8D8"/>
            <w:vAlign w:val="center"/>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Ilość odebranych z obszaru gminy nieczystości ciekłych</w:t>
            </w:r>
            <w:r w:rsidRPr="00EA3369">
              <w:rPr>
                <w:rFonts w:ascii="Czcionka tekstu podstawowego" w:eastAsia="Times New Roman" w:hAnsi="Czcionka tekstu podstawowego"/>
                <w:color w:val="000000"/>
                <w:sz w:val="16"/>
                <w:szCs w:val="16"/>
                <w:vertAlign w:val="superscript"/>
                <w:lang w:eastAsia="pl-PL"/>
              </w:rPr>
              <w:t>5)</w:t>
            </w:r>
            <w:r w:rsidRPr="00EA3369">
              <w:rPr>
                <w:rFonts w:ascii="Czcionka tekstu podstawowego" w:eastAsia="Times New Roman" w:hAnsi="Czcionka tekstu podstawowego"/>
                <w:color w:val="000000"/>
                <w:sz w:val="16"/>
                <w:szCs w:val="16"/>
                <w:lang w:eastAsia="pl-PL"/>
              </w:rPr>
              <w:t xml:space="preserve"> [m</w:t>
            </w:r>
            <w:r w:rsidRPr="00EA3369">
              <w:rPr>
                <w:rFonts w:ascii="Czcionka tekstu podstawowego" w:eastAsia="Times New Roman" w:hAnsi="Czcionka tekstu podstawowego"/>
                <w:color w:val="000000"/>
                <w:sz w:val="16"/>
                <w:szCs w:val="16"/>
                <w:vertAlign w:val="superscript"/>
                <w:lang w:eastAsia="pl-PL"/>
              </w:rPr>
              <w:t>3</w:t>
            </w:r>
            <w:r w:rsidRPr="00EA3369">
              <w:rPr>
                <w:rFonts w:ascii="Czcionka tekstu podstawowego" w:eastAsia="Times New Roman" w:hAnsi="Czcionka tekstu podstawowego"/>
                <w:color w:val="000000"/>
                <w:sz w:val="16"/>
                <w:szCs w:val="16"/>
                <w:lang w:eastAsia="pl-PL"/>
              </w:rPr>
              <w:t>]</w:t>
            </w:r>
          </w:p>
        </w:tc>
      </w:tr>
      <w:tr w:rsidR="00EA7B29" w:rsidRPr="00FD3529" w:rsidTr="00305DD9">
        <w:trPr>
          <w:trHeight w:val="395"/>
        </w:trPr>
        <w:tc>
          <w:tcPr>
            <w:tcW w:w="45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bytowe</w:t>
            </w:r>
          </w:p>
        </w:tc>
        <w:tc>
          <w:tcPr>
            <w:tcW w:w="5311" w:type="dxa"/>
            <w:gridSpan w:val="3"/>
            <w:tcBorders>
              <w:top w:val="single" w:sz="4" w:space="0" w:color="auto"/>
              <w:left w:val="nil"/>
              <w:bottom w:val="single" w:sz="4" w:space="0" w:color="auto"/>
              <w:right w:val="single" w:sz="4" w:space="0" w:color="auto"/>
            </w:tcBorders>
            <w:shd w:val="clear" w:color="auto" w:fill="auto"/>
            <w:vAlign w:val="bottom"/>
          </w:tcPr>
          <w:p w:rsidR="00EA7B29" w:rsidRPr="00EA336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1268,0</w:t>
            </w:r>
          </w:p>
        </w:tc>
      </w:tr>
      <w:tr w:rsidR="00EA7B29" w:rsidRPr="00FD3529" w:rsidTr="00B31572">
        <w:trPr>
          <w:trHeight w:val="343"/>
        </w:trPr>
        <w:tc>
          <w:tcPr>
            <w:tcW w:w="45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przemysłowe</w:t>
            </w:r>
          </w:p>
        </w:tc>
        <w:tc>
          <w:tcPr>
            <w:tcW w:w="5311" w:type="dxa"/>
            <w:gridSpan w:val="3"/>
            <w:tcBorders>
              <w:top w:val="single" w:sz="4" w:space="0" w:color="auto"/>
              <w:left w:val="nil"/>
              <w:bottom w:val="single" w:sz="4" w:space="0" w:color="auto"/>
              <w:right w:val="single" w:sz="4" w:space="0" w:color="auto"/>
            </w:tcBorders>
            <w:shd w:val="clear" w:color="auto" w:fill="auto"/>
            <w:vAlign w:val="bottom"/>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0,0</w:t>
            </w:r>
          </w:p>
        </w:tc>
      </w:tr>
      <w:tr w:rsidR="00EA7B29" w:rsidRPr="00FD3529" w:rsidTr="00B31572">
        <w:trPr>
          <w:trHeight w:val="343"/>
        </w:trPr>
        <w:tc>
          <w:tcPr>
            <w:tcW w:w="45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komunalne</w:t>
            </w:r>
          </w:p>
        </w:tc>
        <w:tc>
          <w:tcPr>
            <w:tcW w:w="5311" w:type="dxa"/>
            <w:gridSpan w:val="3"/>
            <w:tcBorders>
              <w:top w:val="single" w:sz="4" w:space="0" w:color="auto"/>
              <w:left w:val="nil"/>
              <w:bottom w:val="single" w:sz="4" w:space="0" w:color="auto"/>
              <w:right w:val="single" w:sz="4" w:space="0" w:color="auto"/>
            </w:tcBorders>
            <w:shd w:val="clear" w:color="auto" w:fill="auto"/>
            <w:vAlign w:val="bottom"/>
          </w:tcPr>
          <w:p w:rsidR="00EA7B29" w:rsidRDefault="00EA7B29" w:rsidP="00EA7B29">
            <w:pPr>
              <w:spacing w:after="0" w:line="240" w:lineRule="auto"/>
              <w:jc w:val="center"/>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0,0</w:t>
            </w:r>
          </w:p>
        </w:tc>
      </w:tr>
      <w:tr w:rsidR="00EA7B29" w:rsidRPr="00FD3529" w:rsidTr="00BA0371">
        <w:trPr>
          <w:trHeight w:val="285"/>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EA7B29" w:rsidRPr="00EA3369" w:rsidRDefault="00EA7B29" w:rsidP="00EA7B29">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t>X. DODATKOWE UWAGI</w:t>
            </w:r>
          </w:p>
        </w:tc>
      </w:tr>
      <w:tr w:rsidR="00EA7B29" w:rsidRPr="00FD3529" w:rsidTr="00BA0371">
        <w:trPr>
          <w:trHeight w:val="285"/>
        </w:trPr>
        <w:tc>
          <w:tcPr>
            <w:tcW w:w="983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A7B29" w:rsidRPr="00802203" w:rsidRDefault="00EA7B29" w:rsidP="00EA7B29">
            <w:pPr>
              <w:pStyle w:val="Akapitzlist"/>
              <w:numPr>
                <w:ilvl w:val="0"/>
                <w:numId w:val="1"/>
              </w:numPr>
              <w:rPr>
                <w:rFonts w:ascii="Times New Roman" w:eastAsiaTheme="minorHAnsi" w:hAnsi="Times New Roman"/>
                <w:sz w:val="16"/>
                <w:szCs w:val="16"/>
              </w:rPr>
            </w:pPr>
            <w:r w:rsidRPr="008C393C">
              <w:rPr>
                <w:rFonts w:ascii="Times New Roman" w:eastAsia="Times New Roman" w:hAnsi="Times New Roman"/>
                <w:color w:val="000000"/>
                <w:sz w:val="16"/>
                <w:szCs w:val="16"/>
                <w:lang w:eastAsia="pl-PL"/>
              </w:rPr>
              <w:t> </w:t>
            </w:r>
            <w:r w:rsidRPr="00802203">
              <w:rPr>
                <w:rFonts w:ascii="Times New Roman" w:eastAsiaTheme="minorHAnsi" w:hAnsi="Times New Roman"/>
                <w:sz w:val="16"/>
                <w:szCs w:val="16"/>
              </w:rPr>
              <w:t>Obliczenia</w:t>
            </w:r>
          </w:p>
          <w:p w:rsidR="00EA7B29" w:rsidRPr="00802203" w:rsidRDefault="00EA7B29" w:rsidP="00EA7B29">
            <w:pPr>
              <w:pStyle w:val="Akapitzlist"/>
              <w:rPr>
                <w:rFonts w:ascii="Times New Roman" w:eastAsiaTheme="minorHAnsi" w:hAnsi="Times New Roman"/>
                <w:sz w:val="16"/>
                <w:szCs w:val="16"/>
              </w:rPr>
            </w:pPr>
            <w:r w:rsidRPr="00802203">
              <w:rPr>
                <w:rFonts w:ascii="Times New Roman" w:eastAsiaTheme="minorHAnsi" w:hAnsi="Times New Roman"/>
                <w:sz w:val="16"/>
                <w:szCs w:val="16"/>
                <w:lang w:val="en-US"/>
              </w:rPr>
              <w:t>T</w:t>
            </w:r>
            <w:r w:rsidRPr="00802203">
              <w:rPr>
                <w:rFonts w:ascii="Times New Roman" w:eastAsiaTheme="minorHAnsi" w:hAnsi="Times New Roman"/>
                <w:sz w:val="16"/>
                <w:szCs w:val="16"/>
                <w:vertAlign w:val="subscript"/>
                <w:lang w:val="en-US"/>
              </w:rPr>
              <w:t>R</w:t>
            </w:r>
            <w:r>
              <w:rPr>
                <w:rFonts w:ascii="Times New Roman" w:eastAsiaTheme="minorHAnsi" w:hAnsi="Times New Roman"/>
                <w:sz w:val="16"/>
                <w:szCs w:val="16"/>
                <w:lang w:val="en-US"/>
              </w:rPr>
              <w:t xml:space="preserve">= </w:t>
            </w:r>
            <w:r w:rsidRPr="00802203">
              <w:rPr>
                <w:rFonts w:ascii="Times New Roman" w:eastAsiaTheme="minorHAnsi" w:hAnsi="Times New Roman"/>
                <w:sz w:val="16"/>
                <w:szCs w:val="16"/>
                <w:lang w:val="en-US"/>
              </w:rPr>
              <w:t xml:space="preserve"> </w:t>
            </w:r>
            <w:r>
              <w:rPr>
                <w:rFonts w:ascii="Times New Roman" w:eastAsiaTheme="minorHAnsi" w:hAnsi="Times New Roman"/>
                <w:sz w:val="16"/>
                <w:szCs w:val="16"/>
                <w:lang w:val="en-US"/>
              </w:rPr>
              <w:t xml:space="preserve">61,98 </w:t>
            </w:r>
            <w:r w:rsidRPr="00802203">
              <w:rPr>
                <w:rFonts w:ascii="Times New Roman" w:eastAsiaTheme="minorHAnsi" w:hAnsi="Times New Roman"/>
                <w:sz w:val="16"/>
                <w:szCs w:val="16"/>
                <w:lang w:val="en-US"/>
              </w:rPr>
              <w:t>%</w:t>
            </w:r>
          </w:p>
          <w:p w:rsidR="00EA7B29" w:rsidRPr="008C393C" w:rsidRDefault="00EA7B29" w:rsidP="00EA7B29">
            <w:pPr>
              <w:spacing w:after="0" w:line="240" w:lineRule="auto"/>
              <w:rPr>
                <w:rFonts w:ascii="Times New Roman" w:hAnsi="Times New Roman"/>
                <w:sz w:val="16"/>
                <w:szCs w:val="16"/>
                <w:vertAlign w:val="subscript"/>
                <w:lang w:val="en-US"/>
              </w:rPr>
            </w:pPr>
            <w:r w:rsidRPr="008C393C">
              <w:rPr>
                <w:rFonts w:ascii="Times New Roman" w:hAnsi="Times New Roman"/>
                <w:sz w:val="16"/>
                <w:szCs w:val="16"/>
                <w:lang w:val="en-US"/>
              </w:rPr>
              <w:t>T</w:t>
            </w:r>
            <w:r w:rsidRPr="008C393C">
              <w:rPr>
                <w:rFonts w:ascii="Times New Roman" w:hAnsi="Times New Roman"/>
                <w:sz w:val="16"/>
                <w:szCs w:val="16"/>
                <w:vertAlign w:val="subscript"/>
                <w:lang w:val="en-US"/>
              </w:rPr>
              <w:t>R</w:t>
            </w:r>
            <w:r w:rsidRPr="008C393C">
              <w:rPr>
                <w:rFonts w:ascii="Times New Roman" w:hAnsi="Times New Roman"/>
                <w:sz w:val="16"/>
                <w:szCs w:val="16"/>
                <w:lang w:val="en-US"/>
              </w:rPr>
              <w:t>= (M</w:t>
            </w:r>
            <w:r w:rsidRPr="008C393C">
              <w:rPr>
                <w:rFonts w:ascii="Times New Roman" w:hAnsi="Times New Roman"/>
                <w:sz w:val="16"/>
                <w:szCs w:val="16"/>
                <w:vertAlign w:val="subscript"/>
                <w:lang w:val="en-US"/>
              </w:rPr>
              <w:t>OUBR</w:t>
            </w:r>
            <w:r w:rsidRPr="008C393C">
              <w:rPr>
                <w:rFonts w:ascii="Times New Roman" w:hAnsi="Times New Roman"/>
                <w:sz w:val="16"/>
                <w:szCs w:val="16"/>
                <w:lang w:val="en-US"/>
              </w:rPr>
              <w:t>* 100)/OUB</w:t>
            </w:r>
            <w:r w:rsidRPr="008C393C">
              <w:rPr>
                <w:rFonts w:ascii="Times New Roman" w:hAnsi="Times New Roman"/>
                <w:sz w:val="16"/>
                <w:szCs w:val="16"/>
                <w:vertAlign w:val="subscript"/>
                <w:lang w:val="en-US"/>
              </w:rPr>
              <w:t>1995</w:t>
            </w:r>
          </w:p>
          <w:p w:rsidR="00EA7B29" w:rsidRPr="008C393C" w:rsidRDefault="00EA7B29" w:rsidP="00EA7B29">
            <w:pPr>
              <w:spacing w:after="0" w:line="240" w:lineRule="auto"/>
              <w:rPr>
                <w:rFonts w:ascii="Times New Roman" w:hAnsi="Times New Roman"/>
                <w:sz w:val="16"/>
                <w:szCs w:val="16"/>
                <w:lang w:val="en-US"/>
              </w:rPr>
            </w:pPr>
            <w:r w:rsidRPr="008C393C">
              <w:rPr>
                <w:rFonts w:ascii="Times New Roman" w:hAnsi="Times New Roman"/>
                <w:sz w:val="16"/>
                <w:szCs w:val="16"/>
                <w:lang w:val="en-US"/>
              </w:rPr>
              <w:t>T</w:t>
            </w:r>
            <w:r w:rsidRPr="008C393C">
              <w:rPr>
                <w:rFonts w:ascii="Times New Roman" w:hAnsi="Times New Roman"/>
                <w:sz w:val="16"/>
                <w:szCs w:val="16"/>
                <w:vertAlign w:val="subscript"/>
                <w:lang w:val="en-US"/>
              </w:rPr>
              <w:t>R</w:t>
            </w:r>
            <w:r w:rsidRPr="008C393C">
              <w:rPr>
                <w:rFonts w:ascii="Times New Roman" w:hAnsi="Times New Roman"/>
                <w:sz w:val="16"/>
                <w:szCs w:val="16"/>
                <w:lang w:val="en-US"/>
              </w:rPr>
              <w:t xml:space="preserve">= </w:t>
            </w:r>
            <w:r>
              <w:rPr>
                <w:rFonts w:ascii="Times New Roman" w:hAnsi="Times New Roman"/>
                <w:sz w:val="16"/>
                <w:szCs w:val="16"/>
                <w:lang w:val="en-US"/>
              </w:rPr>
              <w:t>(221,0*100)/356,54=61,98</w:t>
            </w:r>
            <w:r w:rsidRPr="008C393C">
              <w:rPr>
                <w:rFonts w:ascii="Times New Roman" w:hAnsi="Times New Roman"/>
                <w:sz w:val="16"/>
                <w:szCs w:val="16"/>
                <w:lang w:val="en-US"/>
              </w:rPr>
              <w:t>%</w:t>
            </w:r>
          </w:p>
          <w:p w:rsidR="00EA7B29" w:rsidRPr="008C393C" w:rsidRDefault="00EA7B29" w:rsidP="00EA7B29">
            <w:pPr>
              <w:spacing w:after="0" w:line="240" w:lineRule="auto"/>
              <w:rPr>
                <w:rFonts w:ascii="Times New Roman" w:hAnsi="Times New Roman"/>
                <w:sz w:val="16"/>
                <w:szCs w:val="16"/>
                <w:lang w:val="en-US"/>
              </w:rPr>
            </w:pPr>
          </w:p>
          <w:p w:rsidR="00EA7B29" w:rsidRPr="008C393C" w:rsidRDefault="00EA7B29" w:rsidP="00EA7B29">
            <w:pPr>
              <w:spacing w:after="0" w:line="240" w:lineRule="auto"/>
              <w:rPr>
                <w:rFonts w:ascii="Times New Roman" w:hAnsi="Times New Roman"/>
                <w:sz w:val="16"/>
                <w:szCs w:val="16"/>
                <w:lang w:val="en-US"/>
              </w:rPr>
            </w:pPr>
            <w:r w:rsidRPr="008C393C">
              <w:rPr>
                <w:rFonts w:ascii="Times New Roman" w:hAnsi="Times New Roman"/>
                <w:sz w:val="16"/>
                <w:szCs w:val="16"/>
                <w:lang w:val="en-US"/>
              </w:rPr>
              <w:lastRenderedPageBreak/>
              <w:t>M</w:t>
            </w:r>
            <w:r w:rsidRPr="008C393C">
              <w:rPr>
                <w:rFonts w:ascii="Times New Roman" w:hAnsi="Times New Roman"/>
                <w:sz w:val="16"/>
                <w:szCs w:val="16"/>
                <w:vertAlign w:val="subscript"/>
                <w:lang w:val="en-US"/>
              </w:rPr>
              <w:t>OUBR</w:t>
            </w:r>
            <w:r w:rsidRPr="008C393C">
              <w:rPr>
                <w:rFonts w:ascii="Times New Roman" w:hAnsi="Times New Roman"/>
                <w:sz w:val="16"/>
                <w:szCs w:val="16"/>
                <w:lang w:val="en-US"/>
              </w:rPr>
              <w:t>=(M</w:t>
            </w:r>
            <w:r w:rsidRPr="008C393C">
              <w:rPr>
                <w:rFonts w:ascii="Times New Roman" w:hAnsi="Times New Roman"/>
                <w:sz w:val="16"/>
                <w:szCs w:val="16"/>
                <w:vertAlign w:val="subscript"/>
                <w:lang w:val="en-US"/>
              </w:rPr>
              <w:t>MR</w:t>
            </w:r>
            <w:r w:rsidRPr="008C393C">
              <w:rPr>
                <w:rFonts w:ascii="Times New Roman" w:hAnsi="Times New Roman"/>
                <w:sz w:val="16"/>
                <w:szCs w:val="16"/>
                <w:lang w:val="en-US"/>
              </w:rPr>
              <w:t>*U</w:t>
            </w:r>
            <w:r w:rsidRPr="008C393C">
              <w:rPr>
                <w:rFonts w:ascii="Times New Roman" w:hAnsi="Times New Roman"/>
                <w:sz w:val="16"/>
                <w:szCs w:val="16"/>
                <w:vertAlign w:val="subscript"/>
                <w:lang w:val="en-US"/>
              </w:rPr>
              <w:t>M</w:t>
            </w:r>
            <w:r w:rsidRPr="008C393C">
              <w:rPr>
                <w:rFonts w:ascii="Times New Roman" w:hAnsi="Times New Roman"/>
                <w:sz w:val="16"/>
                <w:szCs w:val="16"/>
                <w:lang w:val="en-US"/>
              </w:rPr>
              <w:t>)+(M</w:t>
            </w:r>
            <w:r w:rsidRPr="008C393C">
              <w:rPr>
                <w:rFonts w:ascii="Times New Roman" w:hAnsi="Times New Roman"/>
                <w:sz w:val="16"/>
                <w:szCs w:val="16"/>
                <w:vertAlign w:val="subscript"/>
                <w:lang w:val="en-US"/>
              </w:rPr>
              <w:t>WR</w:t>
            </w:r>
            <w:r w:rsidRPr="008C393C">
              <w:rPr>
                <w:rFonts w:ascii="Times New Roman" w:hAnsi="Times New Roman"/>
                <w:sz w:val="16"/>
                <w:szCs w:val="16"/>
                <w:lang w:val="en-US"/>
              </w:rPr>
              <w:t>*U</w:t>
            </w:r>
            <w:r w:rsidRPr="008C393C">
              <w:rPr>
                <w:rFonts w:ascii="Times New Roman" w:hAnsi="Times New Roman"/>
                <w:sz w:val="16"/>
                <w:szCs w:val="16"/>
                <w:vertAlign w:val="subscript"/>
                <w:lang w:val="en-US"/>
              </w:rPr>
              <w:t>W</w:t>
            </w:r>
            <w:r w:rsidRPr="008C393C">
              <w:rPr>
                <w:rFonts w:ascii="Times New Roman" w:hAnsi="Times New Roman"/>
                <w:sz w:val="16"/>
                <w:szCs w:val="16"/>
                <w:lang w:val="en-US"/>
              </w:rPr>
              <w:t>)+(M</w:t>
            </w:r>
            <w:r w:rsidRPr="008C393C">
              <w:rPr>
                <w:rFonts w:ascii="Times New Roman" w:hAnsi="Times New Roman"/>
                <w:sz w:val="16"/>
                <w:szCs w:val="16"/>
                <w:vertAlign w:val="subscript"/>
                <w:lang w:val="en-US"/>
              </w:rPr>
              <w:t>SR</w:t>
            </w:r>
            <w:r w:rsidRPr="008C393C">
              <w:rPr>
                <w:rFonts w:ascii="Times New Roman" w:hAnsi="Times New Roman"/>
                <w:sz w:val="16"/>
                <w:szCs w:val="16"/>
                <w:lang w:val="en-US"/>
              </w:rPr>
              <w:t>*U</w:t>
            </w:r>
            <w:r w:rsidRPr="008C393C">
              <w:rPr>
                <w:rFonts w:ascii="Times New Roman" w:hAnsi="Times New Roman"/>
                <w:sz w:val="16"/>
                <w:szCs w:val="16"/>
                <w:vertAlign w:val="subscript"/>
                <w:lang w:val="en-US"/>
              </w:rPr>
              <w:t>S</w:t>
            </w:r>
            <w:r w:rsidRPr="008C393C">
              <w:rPr>
                <w:rFonts w:ascii="Times New Roman" w:hAnsi="Times New Roman"/>
                <w:sz w:val="16"/>
                <w:szCs w:val="16"/>
                <w:lang w:val="en-US"/>
              </w:rPr>
              <w:t>)+(M</w:t>
            </w:r>
            <w:r w:rsidRPr="008C393C">
              <w:rPr>
                <w:rFonts w:ascii="Times New Roman" w:hAnsi="Times New Roman"/>
                <w:sz w:val="16"/>
                <w:szCs w:val="16"/>
                <w:vertAlign w:val="subscript"/>
                <w:lang w:val="en-US"/>
              </w:rPr>
              <w:t>BR</w:t>
            </w:r>
            <w:r>
              <w:rPr>
                <w:rFonts w:ascii="Times New Roman" w:hAnsi="Times New Roman"/>
                <w:sz w:val="16"/>
                <w:szCs w:val="16"/>
                <w:lang w:val="en-US"/>
              </w:rPr>
              <w:t xml:space="preserve">*0,52)=(0)+(0)+(0)+(425,0*0,52)= </w:t>
            </w:r>
            <w:r w:rsidRPr="008C393C">
              <w:rPr>
                <w:rFonts w:ascii="Times New Roman" w:hAnsi="Times New Roman"/>
                <w:sz w:val="16"/>
                <w:szCs w:val="16"/>
                <w:lang w:val="en-US"/>
              </w:rPr>
              <w:t xml:space="preserve"> </w:t>
            </w:r>
            <w:r>
              <w:rPr>
                <w:rFonts w:ascii="Times New Roman" w:hAnsi="Times New Roman"/>
                <w:sz w:val="16"/>
                <w:szCs w:val="16"/>
                <w:lang w:val="en-US"/>
              </w:rPr>
              <w:t xml:space="preserve">221,0 </w:t>
            </w:r>
            <w:r w:rsidRPr="008C393C">
              <w:rPr>
                <w:rFonts w:ascii="Times New Roman" w:hAnsi="Times New Roman"/>
                <w:sz w:val="16"/>
                <w:szCs w:val="16"/>
                <w:lang w:val="en-US"/>
              </w:rPr>
              <w:t>Mg</w:t>
            </w:r>
          </w:p>
          <w:p w:rsidR="00EA7B29" w:rsidRPr="008C393C" w:rsidRDefault="00EA7B29" w:rsidP="00EA7B29">
            <w:pPr>
              <w:spacing w:after="0" w:line="240" w:lineRule="auto"/>
              <w:rPr>
                <w:rFonts w:ascii="Times New Roman" w:hAnsi="Times New Roman"/>
                <w:sz w:val="16"/>
                <w:szCs w:val="16"/>
              </w:rPr>
            </w:pPr>
            <w:r>
              <w:rPr>
                <w:rFonts w:ascii="Times New Roman" w:hAnsi="Times New Roman"/>
                <w:sz w:val="16"/>
                <w:szCs w:val="16"/>
              </w:rPr>
              <w:t>Wartość 425,0 jest wyliczona</w:t>
            </w:r>
            <w:r w:rsidRPr="008C393C">
              <w:rPr>
                <w:rFonts w:ascii="Times New Roman" w:hAnsi="Times New Roman"/>
                <w:sz w:val="16"/>
                <w:szCs w:val="16"/>
              </w:rPr>
              <w:t xml:space="preserve"> na podstawie danych z ZUOK Orli Staw</w:t>
            </w:r>
            <w:r>
              <w:rPr>
                <w:rFonts w:ascii="Times New Roman" w:hAnsi="Times New Roman"/>
                <w:sz w:val="16"/>
                <w:szCs w:val="16"/>
              </w:rPr>
              <w:t xml:space="preserve"> z </w:t>
            </w:r>
            <w:r w:rsidRPr="008C393C">
              <w:rPr>
                <w:rFonts w:ascii="Times New Roman" w:hAnsi="Times New Roman"/>
                <w:sz w:val="16"/>
                <w:szCs w:val="16"/>
              </w:rPr>
              <w:t>procentowego udziału frakcji odpadów przeznaczonych do unieszkodliwienia przez składowanie (proces D5) o kodzie 19 12 12 powstałych po procesie mechaniczno – biologicznego przetwarzania odpadów w roku 201</w:t>
            </w:r>
            <w:r>
              <w:rPr>
                <w:rFonts w:ascii="Times New Roman" w:hAnsi="Times New Roman"/>
                <w:sz w:val="16"/>
                <w:szCs w:val="16"/>
              </w:rPr>
              <w:t>4</w:t>
            </w:r>
            <w:r w:rsidRPr="008C393C">
              <w:rPr>
                <w:rFonts w:ascii="Times New Roman" w:hAnsi="Times New Roman"/>
                <w:sz w:val="16"/>
                <w:szCs w:val="16"/>
              </w:rPr>
              <w:t>.</w:t>
            </w:r>
          </w:p>
          <w:p w:rsidR="00EA7B29" w:rsidRDefault="00EA7B29" w:rsidP="00EA7B29">
            <w:pPr>
              <w:spacing w:after="0" w:line="240" w:lineRule="auto"/>
              <w:rPr>
                <w:rFonts w:ascii="Times New Roman" w:hAnsi="Times New Roman"/>
                <w:sz w:val="16"/>
                <w:szCs w:val="16"/>
              </w:rPr>
            </w:pPr>
            <w:r>
              <w:rPr>
                <w:rFonts w:ascii="Times New Roman" w:hAnsi="Times New Roman"/>
                <w:sz w:val="16"/>
                <w:szCs w:val="16"/>
              </w:rPr>
              <w:t xml:space="preserve"> Udział w instalacji wynosił 49,80% * 853,5 Mg odpadów 20 03 01 z Gminy Koźminek = 425,0 Mg 19 12 12</w:t>
            </w:r>
          </w:p>
          <w:p w:rsidR="00EA7B29" w:rsidRPr="008C393C" w:rsidRDefault="00EA7B29" w:rsidP="00EA7B29">
            <w:pPr>
              <w:spacing w:after="0" w:line="240" w:lineRule="auto"/>
              <w:rPr>
                <w:rFonts w:ascii="Times New Roman" w:hAnsi="Times New Roman"/>
                <w:sz w:val="16"/>
                <w:szCs w:val="16"/>
              </w:rPr>
            </w:pPr>
            <w:r>
              <w:rPr>
                <w:rFonts w:ascii="Times New Roman" w:hAnsi="Times New Roman"/>
                <w:sz w:val="16"/>
                <w:szCs w:val="16"/>
              </w:rPr>
              <w:t>W sumie 425,0 w całym roku 2014 * 0,52 = 221,0</w:t>
            </w:r>
            <w:r w:rsidRPr="008C393C">
              <w:rPr>
                <w:rFonts w:ascii="Times New Roman" w:hAnsi="Times New Roman"/>
                <w:sz w:val="16"/>
                <w:szCs w:val="16"/>
              </w:rPr>
              <w:t xml:space="preserve"> Mg</w:t>
            </w:r>
          </w:p>
          <w:p w:rsidR="00EA7B29" w:rsidRPr="008C393C" w:rsidRDefault="00EA7B29" w:rsidP="00EA7B29">
            <w:pPr>
              <w:spacing w:after="0" w:line="240" w:lineRule="auto"/>
              <w:rPr>
                <w:rFonts w:ascii="Times New Roman" w:hAnsi="Times New Roman"/>
                <w:sz w:val="16"/>
                <w:szCs w:val="16"/>
              </w:rPr>
            </w:pPr>
          </w:p>
          <w:p w:rsidR="00EA7B29" w:rsidRPr="008C393C" w:rsidRDefault="00EA7B29" w:rsidP="00EA7B29">
            <w:pPr>
              <w:spacing w:after="0" w:line="240" w:lineRule="auto"/>
              <w:rPr>
                <w:rFonts w:ascii="Times New Roman" w:hAnsi="Times New Roman"/>
                <w:sz w:val="16"/>
                <w:szCs w:val="16"/>
                <w:vertAlign w:val="subscript"/>
                <w:lang w:val="en-US"/>
              </w:rPr>
            </w:pPr>
            <w:r w:rsidRPr="008C393C">
              <w:rPr>
                <w:rFonts w:ascii="Times New Roman" w:hAnsi="Times New Roman"/>
                <w:sz w:val="16"/>
                <w:szCs w:val="16"/>
                <w:lang w:val="en-US"/>
              </w:rPr>
              <w:t>OUB</w:t>
            </w:r>
            <w:r w:rsidRPr="008C393C">
              <w:rPr>
                <w:rFonts w:ascii="Times New Roman" w:hAnsi="Times New Roman"/>
                <w:sz w:val="16"/>
                <w:szCs w:val="16"/>
                <w:vertAlign w:val="subscript"/>
                <w:lang w:val="en-US"/>
              </w:rPr>
              <w:t>1995</w:t>
            </w:r>
            <w:r w:rsidRPr="008C393C">
              <w:rPr>
                <w:rFonts w:ascii="Times New Roman" w:hAnsi="Times New Roman"/>
                <w:sz w:val="16"/>
                <w:szCs w:val="16"/>
                <w:lang w:val="en-US"/>
              </w:rPr>
              <w:t>= 0,155*L</w:t>
            </w:r>
            <w:r w:rsidRPr="008C393C">
              <w:rPr>
                <w:rFonts w:ascii="Times New Roman" w:hAnsi="Times New Roman"/>
                <w:sz w:val="16"/>
                <w:szCs w:val="16"/>
                <w:vertAlign w:val="subscript"/>
                <w:lang w:val="en-US"/>
              </w:rPr>
              <w:t>m</w:t>
            </w:r>
            <w:r w:rsidRPr="008C393C">
              <w:rPr>
                <w:rFonts w:ascii="Times New Roman" w:hAnsi="Times New Roman"/>
                <w:sz w:val="16"/>
                <w:szCs w:val="16"/>
                <w:lang w:val="en-US"/>
              </w:rPr>
              <w:t>+0,047*L</w:t>
            </w:r>
            <w:r w:rsidRPr="008C393C">
              <w:rPr>
                <w:rFonts w:ascii="Times New Roman" w:hAnsi="Times New Roman"/>
                <w:sz w:val="16"/>
                <w:szCs w:val="16"/>
                <w:vertAlign w:val="subscript"/>
                <w:lang w:val="en-US"/>
              </w:rPr>
              <w:t>w</w:t>
            </w:r>
          </w:p>
          <w:p w:rsidR="00EA7B29" w:rsidRPr="008C393C" w:rsidRDefault="00EA7B29" w:rsidP="00EA7B29">
            <w:pPr>
              <w:spacing w:after="0" w:line="240" w:lineRule="auto"/>
              <w:rPr>
                <w:rFonts w:ascii="Times New Roman" w:hAnsi="Times New Roman"/>
                <w:sz w:val="16"/>
                <w:szCs w:val="16"/>
                <w:lang w:val="en-US"/>
              </w:rPr>
            </w:pPr>
            <w:r w:rsidRPr="008C393C">
              <w:rPr>
                <w:rFonts w:ascii="Times New Roman" w:hAnsi="Times New Roman"/>
                <w:sz w:val="16"/>
                <w:szCs w:val="16"/>
                <w:lang w:val="en-US"/>
              </w:rPr>
              <w:t>OUB</w:t>
            </w:r>
            <w:r w:rsidRPr="008C393C">
              <w:rPr>
                <w:rFonts w:ascii="Times New Roman" w:hAnsi="Times New Roman"/>
                <w:sz w:val="16"/>
                <w:szCs w:val="16"/>
                <w:vertAlign w:val="subscript"/>
                <w:lang w:val="en-US"/>
              </w:rPr>
              <w:t>1995</w:t>
            </w:r>
            <w:r w:rsidRPr="008C393C">
              <w:rPr>
                <w:rFonts w:ascii="Times New Roman" w:hAnsi="Times New Roman"/>
                <w:sz w:val="16"/>
                <w:szCs w:val="16"/>
                <w:lang w:val="en-US"/>
              </w:rPr>
              <w:t>= 0+ 0,047* 7586 = 356,54</w:t>
            </w:r>
          </w:p>
          <w:p w:rsidR="00EA7B29" w:rsidRPr="008C393C" w:rsidRDefault="00EA7B29" w:rsidP="00EA7B29">
            <w:pPr>
              <w:spacing w:after="0" w:line="240" w:lineRule="auto"/>
              <w:rPr>
                <w:rFonts w:ascii="Times New Roman" w:hAnsi="Times New Roman"/>
                <w:sz w:val="16"/>
                <w:szCs w:val="16"/>
                <w:lang w:val="en-US"/>
              </w:rPr>
            </w:pPr>
          </w:p>
          <w:p w:rsidR="00EA7B29" w:rsidRPr="008C393C" w:rsidRDefault="00EA7B29" w:rsidP="00EA7B29">
            <w:pPr>
              <w:spacing w:after="0" w:line="240" w:lineRule="auto"/>
              <w:rPr>
                <w:rFonts w:ascii="Times New Roman" w:hAnsi="Times New Roman"/>
                <w:sz w:val="16"/>
                <w:szCs w:val="16"/>
                <w:lang w:val="en-US"/>
              </w:rPr>
            </w:pPr>
            <w:r w:rsidRPr="008C393C">
              <w:rPr>
                <w:rFonts w:ascii="Times New Roman" w:hAnsi="Times New Roman"/>
                <w:sz w:val="16"/>
                <w:szCs w:val="16"/>
                <w:lang w:val="en-US"/>
              </w:rPr>
              <w:t>O</w:t>
            </w:r>
            <w:r w:rsidRPr="008C393C">
              <w:rPr>
                <w:rFonts w:ascii="Times New Roman" w:hAnsi="Times New Roman"/>
                <w:sz w:val="16"/>
                <w:szCs w:val="16"/>
                <w:vertAlign w:val="subscript"/>
                <w:lang w:val="en-US"/>
              </w:rPr>
              <w:t>UBR</w:t>
            </w:r>
            <w:r w:rsidRPr="008C393C">
              <w:rPr>
                <w:rFonts w:ascii="Times New Roman" w:hAnsi="Times New Roman"/>
                <w:sz w:val="16"/>
                <w:szCs w:val="16"/>
                <w:lang w:val="en-US"/>
              </w:rPr>
              <w:t>=OUB</w:t>
            </w:r>
            <w:r w:rsidRPr="008C393C">
              <w:rPr>
                <w:rFonts w:ascii="Times New Roman" w:hAnsi="Times New Roman"/>
                <w:sz w:val="16"/>
                <w:szCs w:val="16"/>
                <w:vertAlign w:val="subscript"/>
                <w:lang w:val="en-US"/>
              </w:rPr>
              <w:t>1995</w:t>
            </w:r>
            <w:r w:rsidRPr="008C393C">
              <w:rPr>
                <w:rFonts w:ascii="Times New Roman" w:hAnsi="Times New Roman"/>
                <w:sz w:val="16"/>
                <w:szCs w:val="16"/>
                <w:lang w:val="en-US"/>
              </w:rPr>
              <w:t>*P</w:t>
            </w:r>
            <w:r w:rsidRPr="008C393C">
              <w:rPr>
                <w:rFonts w:ascii="Times New Roman" w:hAnsi="Times New Roman"/>
                <w:sz w:val="16"/>
                <w:szCs w:val="16"/>
                <w:vertAlign w:val="subscript"/>
                <w:lang w:val="en-US"/>
              </w:rPr>
              <w:t>R</w:t>
            </w:r>
            <w:r w:rsidRPr="008C393C">
              <w:rPr>
                <w:rFonts w:ascii="Times New Roman" w:hAnsi="Times New Roman"/>
                <w:sz w:val="16"/>
                <w:szCs w:val="16"/>
                <w:lang w:val="en-US"/>
              </w:rPr>
              <w:t>/100</w:t>
            </w:r>
          </w:p>
          <w:p w:rsidR="00EA7B29" w:rsidRDefault="00EA7B29" w:rsidP="00EA7B29">
            <w:pPr>
              <w:spacing w:after="0" w:line="240" w:lineRule="auto"/>
              <w:rPr>
                <w:rFonts w:ascii="Times New Roman" w:hAnsi="Times New Roman"/>
                <w:sz w:val="16"/>
                <w:szCs w:val="16"/>
                <w:lang w:val="en-US"/>
              </w:rPr>
            </w:pPr>
            <w:r w:rsidRPr="008C393C">
              <w:rPr>
                <w:rFonts w:ascii="Times New Roman" w:hAnsi="Times New Roman"/>
                <w:sz w:val="16"/>
                <w:szCs w:val="16"/>
                <w:lang w:val="en-US"/>
              </w:rPr>
              <w:t>O</w:t>
            </w:r>
            <w:r w:rsidRPr="008C393C">
              <w:rPr>
                <w:rFonts w:ascii="Times New Roman" w:hAnsi="Times New Roman"/>
                <w:sz w:val="16"/>
                <w:szCs w:val="16"/>
                <w:vertAlign w:val="subscript"/>
                <w:lang w:val="en-US"/>
              </w:rPr>
              <w:t>UBR</w:t>
            </w:r>
            <w:r>
              <w:rPr>
                <w:rFonts w:ascii="Times New Roman" w:hAnsi="Times New Roman"/>
                <w:sz w:val="16"/>
                <w:szCs w:val="16"/>
                <w:lang w:val="en-US"/>
              </w:rPr>
              <w:t xml:space="preserve">=356,54*50%/100%= 178,3 </w:t>
            </w:r>
            <w:r w:rsidRPr="008C393C">
              <w:rPr>
                <w:rFonts w:ascii="Times New Roman" w:hAnsi="Times New Roman"/>
                <w:sz w:val="16"/>
                <w:szCs w:val="16"/>
                <w:lang w:val="en-US"/>
              </w:rPr>
              <w:t>Mg</w:t>
            </w:r>
          </w:p>
          <w:p w:rsidR="00EA7B29" w:rsidRDefault="00EA7B29" w:rsidP="00EA7B29">
            <w:pPr>
              <w:spacing w:after="0" w:line="240" w:lineRule="auto"/>
              <w:rPr>
                <w:rFonts w:ascii="Times New Roman" w:hAnsi="Times New Roman"/>
                <w:sz w:val="16"/>
                <w:szCs w:val="16"/>
                <w:lang w:val="en-US"/>
              </w:rPr>
            </w:pPr>
          </w:p>
          <w:p w:rsidR="00EA7B29" w:rsidRDefault="00EA7B29" w:rsidP="00EA7B29">
            <w:pPr>
              <w:spacing w:after="0" w:line="240" w:lineRule="auto"/>
              <w:jc w:val="both"/>
              <w:rPr>
                <w:rFonts w:ascii="Times New Roman" w:hAnsi="Times New Roman"/>
                <w:sz w:val="16"/>
                <w:szCs w:val="16"/>
                <w:lang w:val="en-US"/>
              </w:rPr>
            </w:pPr>
            <w:r>
              <w:rPr>
                <w:rFonts w:ascii="Times New Roman" w:hAnsi="Times New Roman"/>
                <w:sz w:val="16"/>
                <w:szCs w:val="16"/>
                <w:lang w:val="en-US"/>
              </w:rPr>
              <w:t>Związek Komunalny Gmin Czyste Miasto Czysta Gmina ajko całość osiąga wymagane poziomy ograniczenia masy odpadów komunalnych ulegających biodegradacji kierowanych do składowania, jednakże nasza gmina jako gmina wiejska  ze względu na niekorzysty przelicznik wskaźnika OUB</w:t>
            </w:r>
            <w:r>
              <w:rPr>
                <w:rFonts w:ascii="Times New Roman" w:hAnsi="Times New Roman"/>
                <w:sz w:val="16"/>
                <w:szCs w:val="16"/>
                <w:vertAlign w:val="subscript"/>
                <w:lang w:val="en-US"/>
              </w:rPr>
              <w:t>1995</w:t>
            </w:r>
            <w:r>
              <w:rPr>
                <w:rFonts w:ascii="Times New Roman" w:hAnsi="Times New Roman"/>
                <w:sz w:val="16"/>
                <w:szCs w:val="16"/>
                <w:lang w:val="en-US"/>
              </w:rPr>
              <w:t xml:space="preserve"> nie osiągnie wymaganego za rok 2014 poziomu.</w:t>
            </w:r>
          </w:p>
          <w:p w:rsidR="00EA7B29" w:rsidRPr="00CC2AAA" w:rsidRDefault="00EA7B29" w:rsidP="00EA7B29">
            <w:pPr>
              <w:spacing w:after="0" w:line="240" w:lineRule="auto"/>
              <w:rPr>
                <w:rFonts w:ascii="Times New Roman" w:hAnsi="Times New Roman"/>
                <w:sz w:val="16"/>
                <w:szCs w:val="16"/>
                <w:lang w:val="en-US"/>
              </w:rPr>
            </w:pPr>
          </w:p>
          <w:p w:rsidR="00EA7B29" w:rsidRPr="008C393C" w:rsidRDefault="00EA7B29" w:rsidP="00EA7B29">
            <w:pPr>
              <w:spacing w:after="0" w:line="240" w:lineRule="auto"/>
              <w:ind w:left="360"/>
              <w:rPr>
                <w:rFonts w:ascii="Times New Roman" w:hAnsi="Times New Roman"/>
                <w:sz w:val="16"/>
                <w:szCs w:val="16"/>
                <w:lang w:val="en-US"/>
              </w:rPr>
            </w:pPr>
            <w:r w:rsidRPr="008C393C">
              <w:rPr>
                <w:rFonts w:ascii="Times New Roman" w:hAnsi="Times New Roman"/>
                <w:sz w:val="16"/>
                <w:szCs w:val="16"/>
                <w:lang w:val="en-US"/>
              </w:rPr>
              <w:t>2.</w:t>
            </w:r>
          </w:p>
          <w:p w:rsidR="00EA7B29" w:rsidRPr="008C393C" w:rsidRDefault="00EA7B29" w:rsidP="00EA7B29">
            <w:pPr>
              <w:spacing w:after="0" w:line="240" w:lineRule="auto"/>
              <w:ind w:left="360" w:firstLine="348"/>
              <w:rPr>
                <w:rFonts w:ascii="Times New Roman" w:hAnsi="Times New Roman"/>
                <w:sz w:val="16"/>
                <w:szCs w:val="16"/>
                <w:lang w:val="en-US"/>
              </w:rPr>
            </w:pPr>
            <w:r w:rsidRPr="008C393C">
              <w:rPr>
                <w:rFonts w:ascii="Times New Roman" w:hAnsi="Times New Roman"/>
                <w:sz w:val="16"/>
                <w:szCs w:val="16"/>
                <w:lang w:val="en-US"/>
              </w:rPr>
              <w:t xml:space="preserve">               Mr</w:t>
            </w:r>
            <w:r w:rsidRPr="008C393C">
              <w:rPr>
                <w:rFonts w:ascii="Times New Roman" w:hAnsi="Times New Roman"/>
                <w:sz w:val="16"/>
                <w:szCs w:val="16"/>
                <w:vertAlign w:val="subscript"/>
                <w:lang w:val="en-US"/>
              </w:rPr>
              <w:t>pmts</w:t>
            </w:r>
          </w:p>
          <w:p w:rsidR="00EA7B29" w:rsidRPr="008C393C" w:rsidRDefault="00EA7B29" w:rsidP="00EA7B29">
            <w:pPr>
              <w:spacing w:after="0" w:line="240" w:lineRule="auto"/>
              <w:ind w:firstLine="708"/>
              <w:rPr>
                <w:rFonts w:ascii="Times New Roman" w:hAnsi="Times New Roman"/>
                <w:sz w:val="16"/>
                <w:szCs w:val="16"/>
                <w:lang w:val="en-US"/>
              </w:rPr>
            </w:pPr>
            <w:r w:rsidRPr="008C393C">
              <w:rPr>
                <w:rFonts w:ascii="Times New Roman" w:hAnsi="Times New Roman"/>
                <w:sz w:val="16"/>
                <w:szCs w:val="16"/>
                <w:lang w:val="en-US"/>
              </w:rPr>
              <w:t>P</w:t>
            </w:r>
            <w:r w:rsidRPr="008C393C">
              <w:rPr>
                <w:rFonts w:ascii="Times New Roman" w:hAnsi="Times New Roman"/>
                <w:sz w:val="16"/>
                <w:szCs w:val="16"/>
                <w:vertAlign w:val="subscript"/>
                <w:lang w:val="en-US"/>
              </w:rPr>
              <w:t>pmts</w:t>
            </w:r>
            <w:r w:rsidRPr="008C393C">
              <w:rPr>
                <w:rFonts w:ascii="Times New Roman" w:hAnsi="Times New Roman"/>
                <w:sz w:val="16"/>
                <w:szCs w:val="16"/>
                <w:lang w:val="en-US"/>
              </w:rPr>
              <w:t xml:space="preserve">=   _______  </w:t>
            </w:r>
            <w:r w:rsidRPr="008C393C">
              <w:rPr>
                <w:rFonts w:ascii="Times New Roman" w:hAnsi="Times New Roman"/>
                <w:sz w:val="16"/>
                <w:szCs w:val="16"/>
                <w:vertAlign w:val="subscript"/>
                <w:lang w:val="en-US"/>
              </w:rPr>
              <w:t xml:space="preserve">x </w:t>
            </w:r>
            <w:r w:rsidR="00A225A4">
              <w:rPr>
                <w:rFonts w:ascii="Times New Roman" w:hAnsi="Times New Roman"/>
                <w:sz w:val="16"/>
                <w:szCs w:val="16"/>
                <w:lang w:val="en-US"/>
              </w:rPr>
              <w:t xml:space="preserve"> 100%= (66,7+92,0/672,6</w:t>
            </w:r>
            <w:r>
              <w:rPr>
                <w:rFonts w:ascii="Times New Roman" w:hAnsi="Times New Roman"/>
                <w:sz w:val="16"/>
                <w:szCs w:val="16"/>
                <w:lang w:val="en-US"/>
              </w:rPr>
              <w:t xml:space="preserve">)*100%= 24,00 </w:t>
            </w:r>
            <w:r w:rsidRPr="008C393C">
              <w:rPr>
                <w:rFonts w:ascii="Times New Roman" w:hAnsi="Times New Roman"/>
                <w:sz w:val="16"/>
                <w:szCs w:val="16"/>
                <w:lang w:val="en-US"/>
              </w:rPr>
              <w:t>%</w:t>
            </w:r>
          </w:p>
          <w:p w:rsidR="00EA7B29" w:rsidRPr="008C393C" w:rsidRDefault="00EA7B29" w:rsidP="00EA7B29">
            <w:pPr>
              <w:spacing w:after="0" w:line="240" w:lineRule="auto"/>
              <w:ind w:firstLine="708"/>
              <w:rPr>
                <w:rFonts w:ascii="Times New Roman" w:hAnsi="Times New Roman"/>
                <w:sz w:val="16"/>
                <w:szCs w:val="16"/>
                <w:vertAlign w:val="subscript"/>
              </w:rPr>
            </w:pPr>
            <w:r w:rsidRPr="008C393C">
              <w:rPr>
                <w:rFonts w:ascii="Times New Roman" w:hAnsi="Times New Roman"/>
                <w:sz w:val="16"/>
                <w:szCs w:val="16"/>
                <w:lang w:val="en-US"/>
              </w:rPr>
              <w:t xml:space="preserve">               </w:t>
            </w:r>
            <w:r w:rsidRPr="008C393C">
              <w:rPr>
                <w:rFonts w:ascii="Times New Roman" w:hAnsi="Times New Roman"/>
                <w:sz w:val="16"/>
                <w:szCs w:val="16"/>
              </w:rPr>
              <w:t>Mw</w:t>
            </w:r>
            <w:r w:rsidRPr="008C393C">
              <w:rPr>
                <w:rFonts w:ascii="Times New Roman" w:hAnsi="Times New Roman"/>
                <w:sz w:val="16"/>
                <w:szCs w:val="16"/>
                <w:vertAlign w:val="subscript"/>
              </w:rPr>
              <w:t>pmts</w:t>
            </w:r>
          </w:p>
          <w:p w:rsidR="00EA7B29" w:rsidRPr="008C393C" w:rsidRDefault="00EA7B29" w:rsidP="00EA7B29">
            <w:pPr>
              <w:spacing w:after="0" w:line="240" w:lineRule="auto"/>
              <w:ind w:firstLine="708"/>
              <w:rPr>
                <w:rFonts w:ascii="Times New Roman" w:hAnsi="Times New Roman"/>
                <w:sz w:val="16"/>
                <w:szCs w:val="16"/>
              </w:rPr>
            </w:pPr>
          </w:p>
          <w:p w:rsidR="00EA7B29" w:rsidRPr="008C393C" w:rsidRDefault="00EA7B29" w:rsidP="00EA7B29">
            <w:pPr>
              <w:spacing w:after="0" w:line="240" w:lineRule="auto"/>
              <w:ind w:left="793" w:hanging="85"/>
              <w:jc w:val="both"/>
              <w:rPr>
                <w:rFonts w:ascii="Times New Roman" w:hAnsi="Times New Roman"/>
                <w:sz w:val="16"/>
                <w:szCs w:val="16"/>
              </w:rPr>
            </w:pPr>
            <w:r>
              <w:rPr>
                <w:rFonts w:ascii="Times New Roman" w:hAnsi="Times New Roman"/>
                <w:sz w:val="16"/>
                <w:szCs w:val="16"/>
              </w:rPr>
              <w:t>92,0 Mg</w:t>
            </w:r>
            <w:r w:rsidRPr="008C393C">
              <w:rPr>
                <w:rFonts w:ascii="Times New Roman" w:hAnsi="Times New Roman"/>
                <w:sz w:val="16"/>
                <w:szCs w:val="16"/>
              </w:rPr>
              <w:t xml:space="preserve"> to waga wysortu</w:t>
            </w:r>
            <w:r>
              <w:rPr>
                <w:rFonts w:ascii="Times New Roman" w:hAnsi="Times New Roman"/>
                <w:sz w:val="16"/>
                <w:szCs w:val="16"/>
              </w:rPr>
              <w:t xml:space="preserve"> z Gminy Koźminek</w:t>
            </w:r>
            <w:r w:rsidRPr="008C393C">
              <w:rPr>
                <w:rFonts w:ascii="Times New Roman" w:hAnsi="Times New Roman"/>
                <w:sz w:val="16"/>
                <w:szCs w:val="16"/>
              </w:rPr>
              <w:t>(wydzielone ze strumienia odpadów</w:t>
            </w:r>
            <w:r>
              <w:rPr>
                <w:rFonts w:ascii="Times New Roman" w:hAnsi="Times New Roman"/>
                <w:sz w:val="16"/>
                <w:szCs w:val="16"/>
              </w:rPr>
              <w:t xml:space="preserve"> zmieszanych o</w:t>
            </w:r>
            <w:r w:rsidRPr="008C393C">
              <w:rPr>
                <w:rFonts w:ascii="Times New Roman" w:hAnsi="Times New Roman"/>
                <w:sz w:val="16"/>
                <w:szCs w:val="16"/>
              </w:rPr>
              <w:t xml:space="preserve"> </w:t>
            </w:r>
            <w:r>
              <w:rPr>
                <w:rFonts w:ascii="Times New Roman" w:hAnsi="Times New Roman"/>
                <w:sz w:val="16"/>
                <w:szCs w:val="16"/>
              </w:rPr>
              <w:t xml:space="preserve">kodzie 20 03 01 oraz o kodzie 15 01 06 </w:t>
            </w:r>
            <w:r w:rsidRPr="008C393C">
              <w:rPr>
                <w:rFonts w:ascii="Times New Roman" w:hAnsi="Times New Roman"/>
                <w:sz w:val="16"/>
                <w:szCs w:val="16"/>
              </w:rPr>
              <w:t>dostarczonych do ZUOK</w:t>
            </w:r>
            <w:r>
              <w:rPr>
                <w:rFonts w:ascii="Times New Roman" w:hAnsi="Times New Roman"/>
                <w:sz w:val="16"/>
                <w:szCs w:val="16"/>
              </w:rPr>
              <w:t xml:space="preserve"> Orli Staw) w 2014 roku pomniejszone o procentowy udział odpadów surowcowych w odpadach przekazanych do recyklingu (to 9,84%</w:t>
            </w:r>
            <w:r w:rsidRPr="008C393C">
              <w:rPr>
                <w:rFonts w:ascii="Times New Roman" w:hAnsi="Times New Roman"/>
                <w:sz w:val="16"/>
                <w:szCs w:val="16"/>
              </w:rPr>
              <w:t xml:space="preserve"> wysortu </w:t>
            </w:r>
            <w:r>
              <w:rPr>
                <w:rFonts w:ascii="Times New Roman" w:hAnsi="Times New Roman"/>
                <w:sz w:val="16"/>
                <w:szCs w:val="16"/>
              </w:rPr>
              <w:t>uzyskane z  65653,97</w:t>
            </w:r>
            <w:r w:rsidRPr="008C393C">
              <w:rPr>
                <w:rFonts w:ascii="Times New Roman" w:hAnsi="Times New Roman"/>
                <w:sz w:val="16"/>
                <w:szCs w:val="16"/>
              </w:rPr>
              <w:t xml:space="preserve"> Mg odpadów zmieszanych </w:t>
            </w:r>
            <w:r>
              <w:rPr>
                <w:rFonts w:ascii="Times New Roman" w:hAnsi="Times New Roman"/>
                <w:sz w:val="16"/>
                <w:szCs w:val="16"/>
              </w:rPr>
              <w:t>o kodzie 20 03 01 oraz o kodzie 15 01 06 dane z ZUOK Orli Staw</w:t>
            </w:r>
          </w:p>
          <w:p w:rsidR="00EA7B29" w:rsidRPr="008C393C" w:rsidRDefault="00EA7B29" w:rsidP="00EA7B29">
            <w:pPr>
              <w:spacing w:after="0" w:line="240" w:lineRule="auto"/>
              <w:ind w:firstLine="708"/>
              <w:rPr>
                <w:rFonts w:ascii="Times New Roman" w:hAnsi="Times New Roman"/>
                <w:sz w:val="16"/>
                <w:szCs w:val="16"/>
              </w:rPr>
            </w:pPr>
          </w:p>
          <w:p w:rsidR="00EA7B29" w:rsidRPr="008C393C" w:rsidRDefault="00EA7B29" w:rsidP="00EA7B29">
            <w:pPr>
              <w:spacing w:after="0" w:line="240" w:lineRule="auto"/>
              <w:ind w:firstLine="708"/>
              <w:rPr>
                <w:rFonts w:ascii="Times New Roman" w:hAnsi="Times New Roman"/>
                <w:sz w:val="16"/>
                <w:szCs w:val="16"/>
              </w:rPr>
            </w:pPr>
            <w:r w:rsidRPr="008C393C">
              <w:rPr>
                <w:rFonts w:ascii="Times New Roman" w:hAnsi="Times New Roman"/>
                <w:sz w:val="16"/>
                <w:szCs w:val="16"/>
              </w:rPr>
              <w:t>Mw</w:t>
            </w:r>
            <w:r w:rsidRPr="008C393C">
              <w:rPr>
                <w:rFonts w:ascii="Times New Roman" w:hAnsi="Times New Roman"/>
                <w:sz w:val="16"/>
                <w:szCs w:val="16"/>
                <w:vertAlign w:val="subscript"/>
              </w:rPr>
              <w:t>pmts</w:t>
            </w:r>
            <w:r w:rsidR="00020703">
              <w:rPr>
                <w:rFonts w:ascii="Times New Roman" w:hAnsi="Times New Roman"/>
                <w:sz w:val="16"/>
                <w:szCs w:val="16"/>
              </w:rPr>
              <w:t>=7564*0,321*0,277=672,57</w:t>
            </w:r>
            <w:r>
              <w:rPr>
                <w:rFonts w:ascii="Times New Roman" w:hAnsi="Times New Roman"/>
                <w:sz w:val="16"/>
                <w:szCs w:val="16"/>
              </w:rPr>
              <w:t xml:space="preserve"> Mg</w:t>
            </w:r>
          </w:p>
          <w:p w:rsidR="00EA7B29" w:rsidRDefault="00EA7B29" w:rsidP="00EA7B29">
            <w:pPr>
              <w:spacing w:after="0" w:line="240" w:lineRule="auto"/>
              <w:ind w:firstLine="708"/>
              <w:rPr>
                <w:rFonts w:ascii="Times New Roman" w:hAnsi="Times New Roman"/>
                <w:sz w:val="16"/>
                <w:szCs w:val="16"/>
              </w:rPr>
            </w:pPr>
            <w:r w:rsidRPr="008C393C">
              <w:rPr>
                <w:rFonts w:ascii="Times New Roman" w:hAnsi="Times New Roman"/>
                <w:sz w:val="16"/>
                <w:szCs w:val="16"/>
              </w:rPr>
              <w:t>L</w:t>
            </w:r>
            <w:r w:rsidRPr="008C393C">
              <w:rPr>
                <w:rFonts w:ascii="Times New Roman" w:hAnsi="Times New Roman"/>
                <w:sz w:val="16"/>
                <w:szCs w:val="16"/>
                <w:vertAlign w:val="subscript"/>
              </w:rPr>
              <w:t xml:space="preserve">m </w:t>
            </w:r>
            <w:r>
              <w:rPr>
                <w:rFonts w:ascii="Times New Roman" w:hAnsi="Times New Roman"/>
                <w:sz w:val="16"/>
                <w:szCs w:val="16"/>
              </w:rPr>
              <w:t>rzeczywista za 2014</w:t>
            </w:r>
            <w:r w:rsidRPr="008C393C">
              <w:rPr>
                <w:rFonts w:ascii="Times New Roman" w:hAnsi="Times New Roman"/>
                <w:sz w:val="16"/>
                <w:szCs w:val="16"/>
              </w:rPr>
              <w:t xml:space="preserve"> r.</w:t>
            </w:r>
          </w:p>
          <w:p w:rsidR="00EA7B29" w:rsidRDefault="00EA7B29" w:rsidP="00EA7B29">
            <w:pPr>
              <w:spacing w:after="0" w:line="240" w:lineRule="auto"/>
              <w:ind w:firstLine="708"/>
              <w:rPr>
                <w:rFonts w:ascii="Times New Roman" w:hAnsi="Times New Roman"/>
                <w:sz w:val="16"/>
                <w:szCs w:val="16"/>
              </w:rPr>
            </w:pPr>
          </w:p>
          <w:p w:rsidR="00EA7B29" w:rsidRDefault="00EA7B29" w:rsidP="00EA7B29">
            <w:pPr>
              <w:pStyle w:val="Akapitzlist"/>
              <w:numPr>
                <w:ilvl w:val="0"/>
                <w:numId w:val="2"/>
              </w:numPr>
              <w:spacing w:after="0" w:line="240" w:lineRule="auto"/>
              <w:jc w:val="both"/>
              <w:rPr>
                <w:rFonts w:ascii="Times New Roman" w:hAnsi="Times New Roman"/>
                <w:sz w:val="16"/>
                <w:szCs w:val="16"/>
              </w:rPr>
            </w:pPr>
            <w:r>
              <w:rPr>
                <w:rFonts w:ascii="Times New Roman" w:hAnsi="Times New Roman"/>
                <w:sz w:val="16"/>
                <w:szCs w:val="16"/>
              </w:rPr>
              <w:t xml:space="preserve">W sprawozdaniu w cz. III nie wykazano odpadów ulegających biodegradacji, ponieważ </w:t>
            </w:r>
            <w:r w:rsidRPr="00FB7C47">
              <w:rPr>
                <w:rFonts w:ascii="Times New Roman" w:hAnsi="Times New Roman"/>
                <w:sz w:val="16"/>
                <w:szCs w:val="16"/>
              </w:rPr>
              <w:t>ze sprawozdań kwartalnych od firm odbierających odpady komunalne wynika, że nie zostały one odebrane z</w:t>
            </w:r>
            <w:r>
              <w:rPr>
                <w:rFonts w:ascii="Times New Roman" w:hAnsi="Times New Roman"/>
                <w:sz w:val="16"/>
                <w:szCs w:val="16"/>
              </w:rPr>
              <w:t xml:space="preserve"> terenu naszej gminy w roku 2014</w:t>
            </w:r>
          </w:p>
          <w:p w:rsidR="00EA7B29" w:rsidRPr="00FB7C47" w:rsidRDefault="00EA7B29" w:rsidP="00EA7B29">
            <w:pPr>
              <w:pStyle w:val="Akapitzlist"/>
              <w:numPr>
                <w:ilvl w:val="0"/>
                <w:numId w:val="2"/>
              </w:numPr>
              <w:spacing w:after="0" w:line="240" w:lineRule="auto"/>
              <w:jc w:val="both"/>
              <w:rPr>
                <w:rFonts w:ascii="Times New Roman" w:hAnsi="Times New Roman"/>
                <w:sz w:val="16"/>
                <w:szCs w:val="16"/>
              </w:rPr>
            </w:pPr>
            <w:r w:rsidRPr="00FB7C47">
              <w:rPr>
                <w:rFonts w:ascii="Times New Roman" w:hAnsi="Times New Roman"/>
                <w:sz w:val="16"/>
                <w:szCs w:val="16"/>
              </w:rPr>
              <w:t>W sprawozdaniu nie wykazano odpadów z grupy17 – Odpady z budowy, remontów i demontażu obiektów budowlanych oraz infrastruktury budowlanej, ponieważ ze sprawozdań kwartalnych od firm odbierających odpady komunalne wynika, że nie zostały one odebrane z</w:t>
            </w:r>
            <w:r>
              <w:rPr>
                <w:rFonts w:ascii="Times New Roman" w:hAnsi="Times New Roman"/>
                <w:sz w:val="16"/>
                <w:szCs w:val="16"/>
              </w:rPr>
              <w:t xml:space="preserve"> terenu naszej gminy w roku 2014</w:t>
            </w:r>
            <w:r w:rsidRPr="00FB7C47">
              <w:rPr>
                <w:rFonts w:ascii="Times New Roman" w:hAnsi="Times New Roman"/>
                <w:sz w:val="16"/>
                <w:szCs w:val="16"/>
              </w:rPr>
              <w:t>. W związku z powyższym nie został obliczony poziom ich recyklingu, przygotowania do ponownego użycia i odzysku innymi metodami niż niebezpieczne</w:t>
            </w:r>
            <w:r>
              <w:rPr>
                <w:rFonts w:ascii="Times New Roman" w:hAnsi="Times New Roman"/>
                <w:sz w:val="16"/>
                <w:szCs w:val="16"/>
              </w:rPr>
              <w:t>,</w:t>
            </w:r>
            <w:r w:rsidRPr="00FB7C47">
              <w:rPr>
                <w:rFonts w:ascii="Times New Roman" w:hAnsi="Times New Roman"/>
                <w:sz w:val="16"/>
                <w:szCs w:val="16"/>
              </w:rPr>
              <w:t xml:space="preserve"> gdyż  nie były one poddawane żadnemu z tych procesów.</w:t>
            </w:r>
          </w:p>
        </w:tc>
      </w:tr>
      <w:tr w:rsidR="00EA7B29" w:rsidRPr="00FD3529" w:rsidTr="00BA0371">
        <w:trPr>
          <w:trHeight w:val="285"/>
        </w:trPr>
        <w:tc>
          <w:tcPr>
            <w:tcW w:w="9830" w:type="dxa"/>
            <w:gridSpan w:val="6"/>
            <w:tcBorders>
              <w:top w:val="single" w:sz="4" w:space="0" w:color="auto"/>
              <w:left w:val="single" w:sz="4" w:space="0" w:color="auto"/>
              <w:bottom w:val="single" w:sz="4" w:space="0" w:color="auto"/>
              <w:right w:val="single" w:sz="4" w:space="0" w:color="000000"/>
            </w:tcBorders>
            <w:shd w:val="clear" w:color="000000" w:fill="D8D8D8"/>
            <w:vAlign w:val="bottom"/>
          </w:tcPr>
          <w:p w:rsidR="00EA7B29" w:rsidRPr="00EA3369" w:rsidRDefault="00EA7B29" w:rsidP="00EA7B29">
            <w:pPr>
              <w:spacing w:after="0" w:line="240" w:lineRule="auto"/>
              <w:rPr>
                <w:rFonts w:ascii="Czcionka tekstu podstawowego" w:eastAsia="Times New Roman" w:hAnsi="Czcionka tekstu podstawowego"/>
                <w:b/>
                <w:bCs/>
                <w:color w:val="000000"/>
                <w:sz w:val="18"/>
                <w:szCs w:val="18"/>
                <w:lang w:eastAsia="pl-PL"/>
              </w:rPr>
            </w:pPr>
            <w:r w:rsidRPr="00EA3369">
              <w:rPr>
                <w:rFonts w:ascii="Czcionka tekstu podstawowego" w:eastAsia="Times New Roman" w:hAnsi="Czcionka tekstu podstawowego"/>
                <w:b/>
                <w:bCs/>
                <w:color w:val="000000"/>
                <w:sz w:val="18"/>
                <w:szCs w:val="18"/>
                <w:lang w:eastAsia="pl-PL"/>
              </w:rPr>
              <w:lastRenderedPageBreak/>
              <w:t>XI. DANE OSOBY WYPEŁNIAJĄCEJ SPRAWOZDANIE</w:t>
            </w:r>
          </w:p>
        </w:tc>
      </w:tr>
      <w:tr w:rsidR="00EA7B29" w:rsidRPr="00FD3529" w:rsidTr="00C83525">
        <w:trPr>
          <w:trHeight w:val="339"/>
        </w:trPr>
        <w:tc>
          <w:tcPr>
            <w:tcW w:w="4519" w:type="dxa"/>
            <w:gridSpan w:val="3"/>
            <w:tcBorders>
              <w:top w:val="single" w:sz="4" w:space="0" w:color="auto"/>
              <w:left w:val="single" w:sz="4" w:space="0" w:color="auto"/>
              <w:bottom w:val="single" w:sz="4" w:space="0" w:color="auto"/>
              <w:right w:val="single" w:sz="4" w:space="0" w:color="auto"/>
            </w:tcBorders>
            <w:shd w:val="clear" w:color="auto" w:fill="auto"/>
          </w:tcPr>
          <w:p w:rsidR="00EA7B29" w:rsidRPr="00EA3369" w:rsidRDefault="00EA7B29" w:rsidP="00EA7B29">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Imię</w:t>
            </w:r>
            <w:r>
              <w:rPr>
                <w:rFonts w:ascii="Czcionka tekstu podstawowego" w:eastAsia="Times New Roman" w:hAnsi="Czcionka tekstu podstawowego"/>
                <w:color w:val="000000"/>
                <w:sz w:val="16"/>
                <w:szCs w:val="16"/>
                <w:lang w:eastAsia="pl-PL"/>
              </w:rPr>
              <w:t xml:space="preserve">    Ewa</w:t>
            </w:r>
          </w:p>
        </w:tc>
        <w:tc>
          <w:tcPr>
            <w:tcW w:w="5311" w:type="dxa"/>
            <w:gridSpan w:val="3"/>
            <w:tcBorders>
              <w:top w:val="single" w:sz="4" w:space="0" w:color="auto"/>
              <w:left w:val="nil"/>
              <w:bottom w:val="single" w:sz="4" w:space="0" w:color="auto"/>
              <w:right w:val="single" w:sz="4" w:space="0" w:color="auto"/>
            </w:tcBorders>
            <w:shd w:val="clear" w:color="auto" w:fill="auto"/>
          </w:tcPr>
          <w:p w:rsidR="00EA7B29" w:rsidRPr="00EA3369" w:rsidRDefault="00EA7B29" w:rsidP="00EA7B29">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Nazwisko</w:t>
            </w:r>
            <w:r>
              <w:rPr>
                <w:rFonts w:ascii="Czcionka tekstu podstawowego" w:eastAsia="Times New Roman" w:hAnsi="Czcionka tekstu podstawowego"/>
                <w:color w:val="000000"/>
                <w:sz w:val="16"/>
                <w:szCs w:val="16"/>
                <w:lang w:eastAsia="pl-PL"/>
              </w:rPr>
              <w:t xml:space="preserve">   Sobczyńska</w:t>
            </w:r>
          </w:p>
        </w:tc>
      </w:tr>
      <w:tr w:rsidR="00EA7B29" w:rsidRPr="00FD3529" w:rsidTr="003859E6">
        <w:trPr>
          <w:trHeight w:val="415"/>
        </w:trPr>
        <w:tc>
          <w:tcPr>
            <w:tcW w:w="2818" w:type="dxa"/>
            <w:gridSpan w:val="2"/>
            <w:tcBorders>
              <w:top w:val="single" w:sz="4" w:space="0" w:color="auto"/>
              <w:left w:val="single" w:sz="4" w:space="0" w:color="auto"/>
              <w:bottom w:val="single" w:sz="4" w:space="0" w:color="auto"/>
              <w:right w:val="single" w:sz="4" w:space="0" w:color="auto"/>
            </w:tcBorders>
            <w:shd w:val="clear" w:color="auto" w:fill="auto"/>
          </w:tcPr>
          <w:p w:rsidR="00EA7B29" w:rsidRDefault="00EA7B29" w:rsidP="00EA7B29">
            <w:pPr>
              <w:spacing w:after="0" w:line="240" w:lineRule="auto"/>
              <w:rPr>
                <w:rFonts w:ascii="Czcionka tekstu podstawowego" w:eastAsia="Times New Roman" w:hAnsi="Czcionka tekstu podstawowego"/>
                <w:color w:val="000000"/>
                <w:sz w:val="16"/>
                <w:szCs w:val="16"/>
                <w:vertAlign w:val="superscript"/>
                <w:lang w:eastAsia="pl-PL"/>
              </w:rPr>
            </w:pPr>
            <w:r w:rsidRPr="00EA3369">
              <w:rPr>
                <w:rFonts w:ascii="Czcionka tekstu podstawowego" w:eastAsia="Times New Roman" w:hAnsi="Czcionka tekstu podstawowego"/>
                <w:color w:val="000000"/>
                <w:sz w:val="16"/>
                <w:szCs w:val="16"/>
                <w:lang w:eastAsia="pl-PL"/>
              </w:rPr>
              <w:t>Telefon służbowy</w:t>
            </w:r>
            <w:r w:rsidRPr="00EA3369">
              <w:rPr>
                <w:rFonts w:ascii="Czcionka tekstu podstawowego" w:eastAsia="Times New Roman" w:hAnsi="Czcionka tekstu podstawowego"/>
                <w:color w:val="000000"/>
                <w:sz w:val="16"/>
                <w:szCs w:val="16"/>
                <w:vertAlign w:val="superscript"/>
                <w:lang w:eastAsia="pl-PL"/>
              </w:rPr>
              <w:t>1)</w:t>
            </w:r>
            <w:r>
              <w:rPr>
                <w:rFonts w:ascii="Czcionka tekstu podstawowego" w:eastAsia="Times New Roman" w:hAnsi="Czcionka tekstu podstawowego"/>
                <w:color w:val="000000"/>
                <w:sz w:val="16"/>
                <w:szCs w:val="16"/>
                <w:vertAlign w:val="superscript"/>
                <w:lang w:eastAsia="pl-PL"/>
              </w:rPr>
              <w:t xml:space="preserve"> </w:t>
            </w:r>
            <w:r>
              <w:rPr>
                <w:rFonts w:ascii="Czcionka tekstu podstawowego" w:eastAsia="Times New Roman" w:hAnsi="Czcionka tekstu podstawowego"/>
                <w:color w:val="000000"/>
                <w:sz w:val="16"/>
                <w:szCs w:val="16"/>
                <w:lang w:eastAsia="pl-PL"/>
              </w:rPr>
              <w:t xml:space="preserve">  </w:t>
            </w:r>
            <w:r w:rsidRPr="00EA3369">
              <w:rPr>
                <w:rFonts w:ascii="Czcionka tekstu podstawowego" w:eastAsia="Times New Roman" w:hAnsi="Czcionka tekstu podstawowego"/>
                <w:color w:val="000000"/>
                <w:sz w:val="16"/>
                <w:szCs w:val="16"/>
                <w:vertAlign w:val="superscript"/>
                <w:lang w:eastAsia="pl-PL"/>
              </w:rPr>
              <w:t>5</w:t>
            </w:r>
          </w:p>
          <w:p w:rsidR="00EA7B29" w:rsidRPr="00903A24" w:rsidRDefault="00EA7B29" w:rsidP="00EA7B29">
            <w:pPr>
              <w:spacing w:after="0" w:line="240" w:lineRule="auto"/>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 xml:space="preserve">                     62 76 38 611</w:t>
            </w:r>
          </w:p>
        </w:tc>
        <w:tc>
          <w:tcPr>
            <w:tcW w:w="3680" w:type="dxa"/>
            <w:gridSpan w:val="2"/>
            <w:tcBorders>
              <w:top w:val="single" w:sz="4" w:space="0" w:color="auto"/>
              <w:left w:val="nil"/>
              <w:bottom w:val="single" w:sz="4" w:space="0" w:color="auto"/>
              <w:right w:val="single" w:sz="4" w:space="0" w:color="auto"/>
            </w:tcBorders>
            <w:shd w:val="clear" w:color="auto" w:fill="auto"/>
          </w:tcPr>
          <w:p w:rsidR="00EA7B29" w:rsidRDefault="00EA7B29" w:rsidP="00EA7B29">
            <w:pPr>
              <w:spacing w:after="0" w:line="240" w:lineRule="auto"/>
              <w:rPr>
                <w:rFonts w:ascii="Czcionka tekstu podstawowego" w:eastAsia="Times New Roman" w:hAnsi="Czcionka tekstu podstawowego"/>
                <w:color w:val="000000"/>
                <w:sz w:val="16"/>
                <w:szCs w:val="16"/>
                <w:vertAlign w:val="superscript"/>
                <w:lang w:eastAsia="pl-PL"/>
              </w:rPr>
            </w:pPr>
            <w:r w:rsidRPr="00EA3369">
              <w:rPr>
                <w:rFonts w:ascii="Czcionka tekstu podstawowego" w:eastAsia="Times New Roman" w:hAnsi="Czcionka tekstu podstawowego"/>
                <w:color w:val="000000"/>
                <w:sz w:val="16"/>
                <w:szCs w:val="16"/>
                <w:lang w:eastAsia="pl-PL"/>
              </w:rPr>
              <w:t>Faks służbowy</w:t>
            </w:r>
            <w:r w:rsidRPr="00EA3369">
              <w:rPr>
                <w:rFonts w:ascii="Czcionka tekstu podstawowego" w:eastAsia="Times New Roman" w:hAnsi="Czcionka tekstu podstawowego"/>
                <w:color w:val="000000"/>
                <w:sz w:val="16"/>
                <w:szCs w:val="16"/>
                <w:vertAlign w:val="superscript"/>
                <w:lang w:eastAsia="pl-PL"/>
              </w:rPr>
              <w:t>15)</w:t>
            </w:r>
            <w:r>
              <w:rPr>
                <w:rFonts w:ascii="Czcionka tekstu podstawowego" w:eastAsia="Times New Roman" w:hAnsi="Czcionka tekstu podstawowego"/>
                <w:color w:val="000000"/>
                <w:sz w:val="16"/>
                <w:szCs w:val="16"/>
                <w:vertAlign w:val="superscript"/>
                <w:lang w:eastAsia="pl-PL"/>
              </w:rPr>
              <w:t xml:space="preserve">  </w:t>
            </w:r>
          </w:p>
          <w:p w:rsidR="00EA7B29" w:rsidRPr="00903A24" w:rsidRDefault="00EA7B29" w:rsidP="00EA7B29">
            <w:pPr>
              <w:spacing w:after="0" w:line="240" w:lineRule="auto"/>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 xml:space="preserve">                      62 76 37 207</w:t>
            </w:r>
          </w:p>
        </w:tc>
        <w:tc>
          <w:tcPr>
            <w:tcW w:w="3332" w:type="dxa"/>
            <w:gridSpan w:val="2"/>
            <w:tcBorders>
              <w:top w:val="single" w:sz="4" w:space="0" w:color="auto"/>
              <w:left w:val="nil"/>
              <w:bottom w:val="single" w:sz="4" w:space="0" w:color="auto"/>
              <w:right w:val="single" w:sz="4" w:space="0" w:color="auto"/>
            </w:tcBorders>
            <w:shd w:val="clear" w:color="auto" w:fill="auto"/>
          </w:tcPr>
          <w:p w:rsidR="00EA7B29" w:rsidRDefault="00EA7B29" w:rsidP="00EA7B29">
            <w:pPr>
              <w:spacing w:after="0" w:line="240" w:lineRule="auto"/>
              <w:rPr>
                <w:rFonts w:ascii="Czcionka tekstu podstawowego" w:eastAsia="Times New Roman" w:hAnsi="Czcionka tekstu podstawowego"/>
                <w:color w:val="000000"/>
                <w:sz w:val="16"/>
                <w:szCs w:val="16"/>
                <w:vertAlign w:val="superscript"/>
                <w:lang w:eastAsia="pl-PL"/>
              </w:rPr>
            </w:pPr>
            <w:r w:rsidRPr="00EA3369">
              <w:rPr>
                <w:rFonts w:ascii="Czcionka tekstu podstawowego" w:eastAsia="Times New Roman" w:hAnsi="Czcionka tekstu podstawowego"/>
                <w:color w:val="000000"/>
                <w:sz w:val="16"/>
                <w:szCs w:val="16"/>
                <w:lang w:eastAsia="pl-PL"/>
              </w:rPr>
              <w:t>E-mail służbowy</w:t>
            </w:r>
            <w:r w:rsidRPr="00EA3369">
              <w:rPr>
                <w:rFonts w:ascii="Czcionka tekstu podstawowego" w:eastAsia="Times New Roman" w:hAnsi="Czcionka tekstu podstawowego"/>
                <w:color w:val="000000"/>
                <w:sz w:val="16"/>
                <w:szCs w:val="16"/>
                <w:vertAlign w:val="superscript"/>
                <w:lang w:eastAsia="pl-PL"/>
              </w:rPr>
              <w:t>15)</w:t>
            </w:r>
            <w:r>
              <w:rPr>
                <w:rFonts w:ascii="Czcionka tekstu podstawowego" w:eastAsia="Times New Roman" w:hAnsi="Czcionka tekstu podstawowego"/>
                <w:color w:val="000000"/>
                <w:sz w:val="16"/>
                <w:szCs w:val="16"/>
                <w:vertAlign w:val="superscript"/>
                <w:lang w:eastAsia="pl-PL"/>
              </w:rPr>
              <w:t xml:space="preserve"> </w:t>
            </w:r>
          </w:p>
          <w:p w:rsidR="00EA7B29" w:rsidRPr="00903A24" w:rsidRDefault="00EA7B29" w:rsidP="00EA7B29">
            <w:pPr>
              <w:spacing w:after="0" w:line="240" w:lineRule="auto"/>
              <w:rPr>
                <w:rFonts w:ascii="Czcionka tekstu podstawowego" w:eastAsia="Times New Roman" w:hAnsi="Czcionka tekstu podstawowego"/>
                <w:color w:val="000000"/>
                <w:sz w:val="16"/>
                <w:szCs w:val="16"/>
                <w:lang w:eastAsia="pl-PL"/>
              </w:rPr>
            </w:pPr>
            <w:r>
              <w:rPr>
                <w:rFonts w:ascii="Czcionka tekstu podstawowego" w:eastAsia="Times New Roman" w:hAnsi="Czcionka tekstu podstawowego"/>
                <w:color w:val="000000"/>
                <w:sz w:val="16"/>
                <w:szCs w:val="16"/>
                <w:lang w:eastAsia="pl-PL"/>
              </w:rPr>
              <w:t>sobczynska@kozminek.pl</w:t>
            </w:r>
          </w:p>
        </w:tc>
      </w:tr>
      <w:tr w:rsidR="00EA7B29" w:rsidRPr="00FD3529" w:rsidTr="00BA0371">
        <w:trPr>
          <w:trHeight w:val="794"/>
        </w:trPr>
        <w:tc>
          <w:tcPr>
            <w:tcW w:w="2818" w:type="dxa"/>
            <w:gridSpan w:val="2"/>
            <w:tcBorders>
              <w:top w:val="single" w:sz="4" w:space="0" w:color="auto"/>
              <w:left w:val="single" w:sz="4" w:space="0" w:color="auto"/>
              <w:bottom w:val="single" w:sz="4" w:space="0" w:color="auto"/>
              <w:right w:val="single" w:sz="4" w:space="0" w:color="auto"/>
            </w:tcBorders>
            <w:shd w:val="clear" w:color="auto" w:fill="auto"/>
          </w:tcPr>
          <w:p w:rsidR="00EA7B29" w:rsidRPr="00EA3369" w:rsidRDefault="00EA7B29" w:rsidP="00EA7B29">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Data</w:t>
            </w:r>
            <w:r w:rsidR="002270AC">
              <w:rPr>
                <w:rFonts w:ascii="Czcionka tekstu podstawowego" w:eastAsia="Times New Roman" w:hAnsi="Czcionka tekstu podstawowego"/>
                <w:color w:val="000000"/>
                <w:sz w:val="16"/>
                <w:szCs w:val="16"/>
                <w:lang w:eastAsia="pl-PL"/>
              </w:rPr>
              <w:t xml:space="preserve">   03.08</w:t>
            </w:r>
            <w:r>
              <w:rPr>
                <w:rFonts w:ascii="Czcionka tekstu podstawowego" w:eastAsia="Times New Roman" w:hAnsi="Czcionka tekstu podstawowego"/>
                <w:color w:val="000000"/>
                <w:sz w:val="16"/>
                <w:szCs w:val="16"/>
                <w:lang w:eastAsia="pl-PL"/>
              </w:rPr>
              <w:t>.2015 r.</w:t>
            </w:r>
          </w:p>
        </w:tc>
        <w:tc>
          <w:tcPr>
            <w:tcW w:w="7012" w:type="dxa"/>
            <w:gridSpan w:val="4"/>
            <w:tcBorders>
              <w:top w:val="single" w:sz="4" w:space="0" w:color="auto"/>
              <w:left w:val="nil"/>
              <w:bottom w:val="single" w:sz="4" w:space="0" w:color="auto"/>
              <w:right w:val="single" w:sz="4" w:space="0" w:color="auto"/>
            </w:tcBorders>
            <w:shd w:val="clear" w:color="auto" w:fill="auto"/>
          </w:tcPr>
          <w:p w:rsidR="00EA7B29" w:rsidRPr="00EA3369" w:rsidRDefault="00EA7B29" w:rsidP="00EA7B29">
            <w:pPr>
              <w:spacing w:after="0" w:line="240" w:lineRule="auto"/>
              <w:rPr>
                <w:rFonts w:ascii="Czcionka tekstu podstawowego" w:eastAsia="Times New Roman" w:hAnsi="Czcionka tekstu podstawowego"/>
                <w:color w:val="000000"/>
                <w:sz w:val="16"/>
                <w:szCs w:val="16"/>
                <w:lang w:eastAsia="pl-PL"/>
              </w:rPr>
            </w:pPr>
            <w:r w:rsidRPr="00EA3369">
              <w:rPr>
                <w:rFonts w:ascii="Czcionka tekstu podstawowego" w:eastAsia="Times New Roman" w:hAnsi="Czcionka tekstu podstawowego"/>
                <w:color w:val="000000"/>
                <w:sz w:val="16"/>
                <w:szCs w:val="16"/>
                <w:lang w:eastAsia="pl-PL"/>
              </w:rPr>
              <w:t xml:space="preserve">Podpis </w:t>
            </w:r>
            <w:r>
              <w:rPr>
                <w:rFonts w:ascii="Czcionka tekstu podstawowego" w:eastAsia="Times New Roman" w:hAnsi="Czcionka tekstu podstawowego"/>
                <w:color w:val="000000"/>
                <w:sz w:val="16"/>
                <w:szCs w:val="16"/>
                <w:lang w:eastAsia="pl-PL"/>
              </w:rPr>
              <w:t>i pieczą</w:t>
            </w:r>
            <w:r w:rsidRPr="00EA3369">
              <w:rPr>
                <w:rFonts w:ascii="Czcionka tekstu podstawowego" w:eastAsia="Times New Roman" w:hAnsi="Czcionka tekstu podstawowego"/>
                <w:color w:val="000000"/>
                <w:sz w:val="16"/>
                <w:szCs w:val="16"/>
                <w:lang w:eastAsia="pl-PL"/>
              </w:rPr>
              <w:t>tka wójta, burmistrza lub prezydenta miasta</w:t>
            </w:r>
          </w:p>
        </w:tc>
      </w:tr>
      <w:tr w:rsidR="00EA7B29" w:rsidRPr="00FD3529" w:rsidTr="003859E6">
        <w:trPr>
          <w:trHeight w:val="177"/>
        </w:trPr>
        <w:tc>
          <w:tcPr>
            <w:tcW w:w="1140" w:type="dxa"/>
            <w:tcBorders>
              <w:top w:val="nil"/>
              <w:left w:val="nil"/>
              <w:bottom w:val="nil"/>
              <w:right w:val="nil"/>
            </w:tcBorders>
            <w:shd w:val="clear" w:color="auto" w:fill="auto"/>
            <w:noWrap/>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lang w:eastAsia="pl-PL"/>
              </w:rPr>
              <w:t>Objaśnienia:</w:t>
            </w:r>
          </w:p>
        </w:tc>
        <w:tc>
          <w:tcPr>
            <w:tcW w:w="1678" w:type="dxa"/>
            <w:tcBorders>
              <w:top w:val="nil"/>
              <w:left w:val="nil"/>
              <w:bottom w:val="nil"/>
              <w:right w:val="nil"/>
            </w:tcBorders>
            <w:shd w:val="clear" w:color="auto" w:fill="auto"/>
            <w:noWrap/>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p>
        </w:tc>
        <w:tc>
          <w:tcPr>
            <w:tcW w:w="1701" w:type="dxa"/>
            <w:tcBorders>
              <w:top w:val="nil"/>
              <w:left w:val="nil"/>
              <w:bottom w:val="nil"/>
              <w:right w:val="nil"/>
            </w:tcBorders>
            <w:shd w:val="clear" w:color="auto" w:fill="auto"/>
            <w:noWrap/>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p>
        </w:tc>
        <w:tc>
          <w:tcPr>
            <w:tcW w:w="1979" w:type="dxa"/>
            <w:tcBorders>
              <w:top w:val="nil"/>
              <w:left w:val="nil"/>
              <w:bottom w:val="nil"/>
              <w:right w:val="nil"/>
            </w:tcBorders>
            <w:shd w:val="clear" w:color="auto" w:fill="auto"/>
            <w:noWrap/>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p>
        </w:tc>
        <w:tc>
          <w:tcPr>
            <w:tcW w:w="1667" w:type="dxa"/>
            <w:tcBorders>
              <w:top w:val="nil"/>
              <w:left w:val="nil"/>
              <w:bottom w:val="nil"/>
              <w:right w:val="nil"/>
            </w:tcBorders>
            <w:shd w:val="clear" w:color="auto" w:fill="auto"/>
            <w:noWrap/>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p>
        </w:tc>
        <w:tc>
          <w:tcPr>
            <w:tcW w:w="1665" w:type="dxa"/>
            <w:tcBorders>
              <w:top w:val="nil"/>
              <w:left w:val="nil"/>
              <w:bottom w:val="nil"/>
              <w:right w:val="nil"/>
            </w:tcBorders>
            <w:shd w:val="clear" w:color="auto" w:fill="auto"/>
            <w:noWrap/>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p>
        </w:tc>
      </w:tr>
      <w:tr w:rsidR="00EA7B29" w:rsidRPr="00FD3529" w:rsidTr="00C83525">
        <w:trPr>
          <w:trHeight w:val="248"/>
        </w:trPr>
        <w:tc>
          <w:tcPr>
            <w:tcW w:w="9830" w:type="dxa"/>
            <w:gridSpan w:val="6"/>
            <w:tcBorders>
              <w:top w:val="nil"/>
              <w:left w:val="nil"/>
              <w:bottom w:val="nil"/>
              <w:right w:val="nil"/>
            </w:tcBorders>
            <w:shd w:val="clear" w:color="auto" w:fill="auto"/>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1)</w:t>
            </w:r>
            <w:r w:rsidRPr="00EA3369">
              <w:rPr>
                <w:rFonts w:ascii="Czcionka tekstu podstawowego" w:eastAsia="Times New Roman" w:hAnsi="Czcionka tekstu podstawowego"/>
                <w:color w:val="000000"/>
                <w:sz w:val="14"/>
                <w:szCs w:val="14"/>
                <w:lang w:eastAsia="pl-PL"/>
              </w:rPr>
              <w:t xml:space="preserve"> Należy wpisać</w:t>
            </w:r>
            <w:r>
              <w:rPr>
                <w:rFonts w:ascii="Czcionka tekstu podstawowego" w:eastAsia="Times New Roman" w:hAnsi="Czcionka tekstu podstawowego"/>
                <w:color w:val="000000"/>
                <w:sz w:val="14"/>
                <w:szCs w:val="14"/>
                <w:lang w:eastAsia="pl-PL"/>
              </w:rPr>
              <w:t xml:space="preserve"> właściwego ze względu na położe</w:t>
            </w:r>
            <w:r w:rsidRPr="00EA3369">
              <w:rPr>
                <w:rFonts w:ascii="Czcionka tekstu podstawowego" w:eastAsia="Times New Roman" w:hAnsi="Czcionka tekstu podstawowego"/>
                <w:color w:val="000000"/>
                <w:sz w:val="14"/>
                <w:szCs w:val="14"/>
                <w:lang w:eastAsia="pl-PL"/>
              </w:rPr>
              <w:t>nie gminy marszałka woje</w:t>
            </w:r>
            <w:r>
              <w:rPr>
                <w:rFonts w:ascii="Czcionka tekstu podstawowego" w:eastAsia="Times New Roman" w:hAnsi="Czcionka tekstu podstawowego"/>
                <w:color w:val="000000"/>
                <w:sz w:val="14"/>
                <w:szCs w:val="14"/>
                <w:lang w:eastAsia="pl-PL"/>
              </w:rPr>
              <w:t>wództwa oraz wojewódzkiego inspe</w:t>
            </w:r>
            <w:r w:rsidRPr="00EA3369">
              <w:rPr>
                <w:rFonts w:ascii="Czcionka tekstu podstawowego" w:eastAsia="Times New Roman" w:hAnsi="Czcionka tekstu podstawowego"/>
                <w:color w:val="000000"/>
                <w:sz w:val="14"/>
                <w:szCs w:val="14"/>
                <w:lang w:eastAsia="pl-PL"/>
              </w:rPr>
              <w:t>ktora ochrony środowiska.</w:t>
            </w:r>
          </w:p>
        </w:tc>
      </w:tr>
      <w:tr w:rsidR="00EA7B29" w:rsidRPr="00FD3529" w:rsidTr="00BA0371">
        <w:trPr>
          <w:trHeight w:val="225"/>
        </w:trPr>
        <w:tc>
          <w:tcPr>
            <w:tcW w:w="9830" w:type="dxa"/>
            <w:gridSpan w:val="6"/>
            <w:tcBorders>
              <w:top w:val="nil"/>
              <w:left w:val="nil"/>
              <w:bottom w:val="nil"/>
              <w:right w:val="nil"/>
            </w:tcBorders>
            <w:shd w:val="clear" w:color="auto" w:fill="auto"/>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2)</w:t>
            </w:r>
            <w:r w:rsidRPr="00EA3369">
              <w:rPr>
                <w:rFonts w:ascii="Czcionka tekstu podstawowego" w:eastAsia="Times New Roman" w:hAnsi="Czcionka tekstu podstawowego"/>
                <w:color w:val="000000"/>
                <w:sz w:val="14"/>
                <w:szCs w:val="14"/>
                <w:lang w:eastAsia="pl-PL"/>
              </w:rPr>
              <w:t xml:space="preserve"> Z wyłączeniem selektywnie zebranych odpadów ulegających biodegradacji.</w:t>
            </w:r>
          </w:p>
        </w:tc>
      </w:tr>
      <w:tr w:rsidR="00EA7B29" w:rsidRPr="00FD3529" w:rsidTr="00C83525">
        <w:trPr>
          <w:trHeight w:val="557"/>
        </w:trPr>
        <w:tc>
          <w:tcPr>
            <w:tcW w:w="9830" w:type="dxa"/>
            <w:gridSpan w:val="6"/>
            <w:tcBorders>
              <w:top w:val="nil"/>
              <w:left w:val="nil"/>
              <w:bottom w:val="nil"/>
              <w:right w:val="nil"/>
            </w:tcBorders>
            <w:shd w:val="clear" w:color="auto" w:fill="auto"/>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3)</w:t>
            </w:r>
            <w:r w:rsidRPr="00EA3369">
              <w:rPr>
                <w:rFonts w:ascii="Czcionka tekstu podstawowego" w:eastAsia="Times New Roman" w:hAnsi="Czcionka tekstu podstawowego"/>
                <w:color w:val="000000"/>
                <w:sz w:val="14"/>
                <w:szCs w:val="14"/>
                <w:lang w:eastAsia="pl-PL"/>
              </w:rPr>
              <w:t xml:space="preserve"> Jeżeli podmioty odbierające odpady komunalne prowadzące działa</w:t>
            </w:r>
            <w:r>
              <w:rPr>
                <w:rFonts w:ascii="Czcionka tekstu podstawowego" w:eastAsia="Times New Roman" w:hAnsi="Czcionka tekstu podstawowego"/>
                <w:color w:val="000000"/>
                <w:sz w:val="14"/>
                <w:szCs w:val="14"/>
                <w:lang w:eastAsia="pl-PL"/>
              </w:rPr>
              <w:t>l</w:t>
            </w:r>
            <w:r w:rsidRPr="00EA3369">
              <w:rPr>
                <w:rFonts w:ascii="Czcionka tekstu podstawowego" w:eastAsia="Times New Roman" w:hAnsi="Czcionka tekstu podstawowego"/>
                <w:color w:val="000000"/>
                <w:sz w:val="14"/>
                <w:szCs w:val="14"/>
                <w:lang w:eastAsia="pl-PL"/>
              </w:rPr>
              <w:t xml:space="preserve">ność na terenie gminy prowadzą segregację odebranych odpadów komunalnych w sortowniach niebędących częścią regionalnej instalacji do przetwarzania odpadów komunalnych, to w części tej powinny również zostać uwzględnione pozostałości z sortowania odpadów komunalnych.  </w:t>
            </w:r>
          </w:p>
        </w:tc>
      </w:tr>
      <w:tr w:rsidR="00EA7B29" w:rsidRPr="00FD3529" w:rsidTr="003859E6">
        <w:trPr>
          <w:trHeight w:val="105"/>
        </w:trPr>
        <w:tc>
          <w:tcPr>
            <w:tcW w:w="9830" w:type="dxa"/>
            <w:gridSpan w:val="6"/>
            <w:tcBorders>
              <w:top w:val="nil"/>
              <w:left w:val="nil"/>
              <w:bottom w:val="nil"/>
              <w:right w:val="nil"/>
            </w:tcBorders>
            <w:shd w:val="clear" w:color="auto" w:fill="auto"/>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4)</w:t>
            </w:r>
            <w:r w:rsidRPr="00EA3369">
              <w:rPr>
                <w:rFonts w:ascii="Czcionka tekstu podstawowego" w:eastAsia="Times New Roman" w:hAnsi="Czcionka tekstu podstawowego"/>
                <w:color w:val="000000"/>
                <w:sz w:val="14"/>
                <w:szCs w:val="14"/>
                <w:lang w:eastAsia="pl-PL"/>
              </w:rPr>
              <w:t xml:space="preserve"> Zgodnie z rozporządzeniem Ministra Środowiska z dnia 27 września 2001 r. w sprawie katalogu odpadów (Dz. U. Nr 112, poz. 1206).</w:t>
            </w:r>
          </w:p>
        </w:tc>
      </w:tr>
      <w:tr w:rsidR="00EA7B29" w:rsidRPr="00FD3529" w:rsidTr="00BA0371">
        <w:trPr>
          <w:trHeight w:val="225"/>
        </w:trPr>
        <w:tc>
          <w:tcPr>
            <w:tcW w:w="9830" w:type="dxa"/>
            <w:gridSpan w:val="6"/>
            <w:tcBorders>
              <w:top w:val="nil"/>
              <w:left w:val="nil"/>
              <w:bottom w:val="nil"/>
              <w:right w:val="nil"/>
            </w:tcBorders>
            <w:shd w:val="clear" w:color="auto" w:fill="auto"/>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5)</w:t>
            </w:r>
            <w:r w:rsidRPr="00EA3369">
              <w:rPr>
                <w:rFonts w:ascii="Czcionka tekstu podstawowego" w:eastAsia="Times New Roman" w:hAnsi="Czcionka tekstu podstawowego"/>
                <w:color w:val="000000"/>
                <w:sz w:val="14"/>
                <w:szCs w:val="14"/>
                <w:lang w:eastAsia="pl-PL"/>
              </w:rPr>
              <w:t xml:space="preserve"> Z dokładnością do jednego miejsca po przecinku.</w:t>
            </w:r>
          </w:p>
        </w:tc>
      </w:tr>
      <w:tr w:rsidR="00EA7B29" w:rsidRPr="00FD3529" w:rsidTr="00C83525">
        <w:trPr>
          <w:trHeight w:val="486"/>
        </w:trPr>
        <w:tc>
          <w:tcPr>
            <w:tcW w:w="9830" w:type="dxa"/>
            <w:gridSpan w:val="6"/>
            <w:tcBorders>
              <w:top w:val="nil"/>
              <w:left w:val="nil"/>
              <w:bottom w:val="nil"/>
              <w:right w:val="nil"/>
            </w:tcBorders>
            <w:shd w:val="clear" w:color="auto" w:fill="auto"/>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6)</w:t>
            </w:r>
            <w:r w:rsidRPr="00EA3369">
              <w:rPr>
                <w:rFonts w:ascii="Czcionka tekstu podstawowego" w:eastAsia="Times New Roman" w:hAnsi="Czcionka tekstu podstawowego"/>
                <w:color w:val="000000"/>
                <w:sz w:val="14"/>
                <w:szCs w:val="14"/>
                <w:lang w:eastAsia="pl-PL"/>
              </w:rPr>
              <w:t xml:space="preserve"> Przez sposób zagospodarowania odpadów komunalnych rozumie się procesy odzysku wymienione w załączniku nr 5 do ustawy z dnia 27 kwietnia 2001 r. o odpadach (Dz. U. z 2010 r. Nr 185, poz. 1243, z późn. zm.) oraz procesy unieszkodliwiania odpadów, wymienione </w:t>
            </w:r>
            <w:r w:rsidRPr="00EA3369">
              <w:rPr>
                <w:rFonts w:ascii="Czcionka tekstu podstawowego" w:eastAsia="Times New Roman" w:hAnsi="Czcionka tekstu podstawowego"/>
                <w:color w:val="000000"/>
                <w:sz w:val="14"/>
                <w:szCs w:val="14"/>
                <w:lang w:eastAsia="pl-PL"/>
              </w:rPr>
              <w:br/>
              <w:t xml:space="preserve">w załączniku nr 6 do tej ustawy. </w:t>
            </w:r>
          </w:p>
        </w:tc>
      </w:tr>
      <w:tr w:rsidR="00EA7B29" w:rsidRPr="00FD3529" w:rsidTr="00B95901">
        <w:trPr>
          <w:trHeight w:val="500"/>
        </w:trPr>
        <w:tc>
          <w:tcPr>
            <w:tcW w:w="9830" w:type="dxa"/>
            <w:gridSpan w:val="6"/>
            <w:tcBorders>
              <w:top w:val="nil"/>
              <w:left w:val="nil"/>
              <w:bottom w:val="nil"/>
              <w:right w:val="nil"/>
            </w:tcBorders>
            <w:shd w:val="clear" w:color="auto" w:fill="auto"/>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 xml:space="preserve">7) </w:t>
            </w:r>
            <w:r w:rsidRPr="00EA3369">
              <w:rPr>
                <w:rFonts w:ascii="Czcionka tekstu podstawowego" w:eastAsia="Times New Roman" w:hAnsi="Czcionka tekstu podstawowego"/>
                <w:color w:val="000000"/>
                <w:sz w:val="14"/>
                <w:szCs w:val="14"/>
                <w:lang w:eastAsia="pl-PL"/>
              </w:rPr>
              <w:t>Należy uwzględnić odpady o kodach: 15 01 01, 15 01 03, ex 15 01 09 Opakowania z tekstyliów z włókien naturalnych, 20 01 01, 20 01 08, ex 20 01 10 Odzież z włókien naturalnych, ex 20 01 11 Tekstylia z włókien naturalnych, 20 01 25, 20 01 38, 20 02 01, 20 03 02, zgodnie z rozporządzeniem Ministra Środowiska z dnia 27 września 2001 r. w sprawie katalogu odpadów.</w:t>
            </w:r>
          </w:p>
        </w:tc>
      </w:tr>
      <w:tr w:rsidR="00EA7B29" w:rsidRPr="00FD3529" w:rsidTr="00C83525">
        <w:trPr>
          <w:trHeight w:val="714"/>
        </w:trPr>
        <w:tc>
          <w:tcPr>
            <w:tcW w:w="9830" w:type="dxa"/>
            <w:gridSpan w:val="6"/>
            <w:tcBorders>
              <w:top w:val="nil"/>
              <w:left w:val="nil"/>
              <w:bottom w:val="nil"/>
              <w:right w:val="nil"/>
            </w:tcBorders>
            <w:shd w:val="clear" w:color="auto" w:fill="auto"/>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 xml:space="preserve">8) </w:t>
            </w:r>
            <w:r w:rsidRPr="00EA3369">
              <w:rPr>
                <w:rFonts w:ascii="Czcionka tekstu podstawowego" w:eastAsia="Times New Roman" w:hAnsi="Czcionka tekstu podstawowego"/>
                <w:color w:val="000000"/>
                <w:sz w:val="14"/>
                <w:szCs w:val="14"/>
                <w:lang w:eastAsia="pl-PL"/>
              </w:rPr>
              <w:t xml:space="preserve">Przez sposób zagospodarowania odpadów komunalnych ulegających biodegradacji rozumie się: kompostowanie, mechaniczno-biologiczne przetwarzanie, fermentację, inne biologiczne procesy przekształcania, termiczne przekształcanie odpadów, recykling materiałowy, przekazanie osobom fizycznym zgodnie z rozporządzeniem Ministra Środowiska z dnia 21 kwietnia 2006 r. w sprawie listy rodzajów odpadów, które posiadacz odpadów może przekazywać osobom fizycznym lub jednostkom organizacyjnym niebędącym przedsiębiorcami, oraz dopuszczalnych metod ich odzysku (Dz. U. Nr 75, poz. 257, z późn. zm.). </w:t>
            </w:r>
          </w:p>
        </w:tc>
      </w:tr>
      <w:tr w:rsidR="00EA7B29" w:rsidRPr="00FD3529" w:rsidTr="003859E6">
        <w:trPr>
          <w:trHeight w:val="377"/>
        </w:trPr>
        <w:tc>
          <w:tcPr>
            <w:tcW w:w="9830" w:type="dxa"/>
            <w:gridSpan w:val="6"/>
            <w:tcBorders>
              <w:top w:val="nil"/>
              <w:left w:val="nil"/>
              <w:bottom w:val="nil"/>
              <w:right w:val="nil"/>
            </w:tcBorders>
            <w:shd w:val="clear" w:color="auto" w:fill="auto"/>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 xml:space="preserve">9) </w:t>
            </w:r>
            <w:r w:rsidRPr="00EA3369">
              <w:rPr>
                <w:rFonts w:ascii="Czcionka tekstu podstawowego" w:eastAsia="Times New Roman" w:hAnsi="Czcionka tekstu podstawowego"/>
                <w:color w:val="000000"/>
                <w:sz w:val="14"/>
                <w:szCs w:val="14"/>
                <w:lang w:eastAsia="pl-PL"/>
              </w:rPr>
              <w:t>Poziom ograniczenia masy odpadów komunalnych ulegających biodegradacji kierowanych do składowania oblicza się zgodnie z przepisami wydanymi na podstawie art. 3c ust. 2 ustawy z dnia 13 września 1996 r.  o utrzymaniu czystości i porządku w gminach (Dz. U. z 2012 r. poz. 391).</w:t>
            </w:r>
          </w:p>
        </w:tc>
      </w:tr>
      <w:tr w:rsidR="00EA7B29" w:rsidRPr="00FD3529" w:rsidTr="003859E6">
        <w:trPr>
          <w:trHeight w:val="268"/>
        </w:trPr>
        <w:tc>
          <w:tcPr>
            <w:tcW w:w="9830" w:type="dxa"/>
            <w:gridSpan w:val="6"/>
            <w:tcBorders>
              <w:top w:val="nil"/>
              <w:left w:val="nil"/>
              <w:bottom w:val="nil"/>
              <w:right w:val="nil"/>
            </w:tcBorders>
            <w:shd w:val="clear" w:color="auto" w:fill="auto"/>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10)</w:t>
            </w:r>
            <w:r w:rsidRPr="00EA3369">
              <w:rPr>
                <w:rFonts w:ascii="Czcionka tekstu podstawowego" w:eastAsia="Times New Roman" w:hAnsi="Czcionka tekstu podstawowego"/>
                <w:color w:val="000000"/>
                <w:sz w:val="14"/>
                <w:szCs w:val="14"/>
                <w:lang w:eastAsia="pl-PL"/>
              </w:rPr>
              <w:t xml:space="preserve"> Należy uwzględnić odpady o kodach: 15 01 01, 15 01 02, 15 01 04, 15 01 06, 15 01 07, 20 01 01, 20 01 02, 20 01 39, 20 01 40, ex 20 01 99 Odpady papieru, metali, tworzyw sztucznych, szkła, zgodnie z rozporządzeniem Ministra Środowiska z dnia 27 września 2001 r. w sprawie katalogu odpadów (Dz. U. Nr 112, poz. 1206).</w:t>
            </w:r>
          </w:p>
        </w:tc>
      </w:tr>
      <w:tr w:rsidR="00EA7B29" w:rsidRPr="00FD3529" w:rsidTr="003859E6">
        <w:trPr>
          <w:trHeight w:val="375"/>
        </w:trPr>
        <w:tc>
          <w:tcPr>
            <w:tcW w:w="9830" w:type="dxa"/>
            <w:gridSpan w:val="6"/>
            <w:tcBorders>
              <w:top w:val="nil"/>
              <w:left w:val="nil"/>
              <w:bottom w:val="nil"/>
              <w:right w:val="nil"/>
            </w:tcBorders>
            <w:shd w:val="clear" w:color="auto" w:fill="auto"/>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11)</w:t>
            </w:r>
            <w:r w:rsidRPr="00EA3369">
              <w:rPr>
                <w:rFonts w:ascii="Czcionka tekstu podstawowego" w:eastAsia="Times New Roman" w:hAnsi="Czcionka tekstu podstawowego"/>
                <w:color w:val="000000"/>
                <w:sz w:val="14"/>
                <w:szCs w:val="14"/>
                <w:lang w:eastAsia="pl-PL"/>
              </w:rPr>
              <w:t xml:space="preserve"> Poziomy recyklingu, przygotowania do ponownego użycia i odzysku innymi metodami oblicza się zgodnie z przepisami wydanymi na podstawie art. 3b ust. 2 ustawy z dnia 13 września 1996 r.  o utrzymaniu czystości i porządku w gminach.</w:t>
            </w:r>
          </w:p>
        </w:tc>
      </w:tr>
      <w:tr w:rsidR="00EA7B29" w:rsidRPr="00FD3529" w:rsidTr="00C83525">
        <w:trPr>
          <w:trHeight w:val="539"/>
        </w:trPr>
        <w:tc>
          <w:tcPr>
            <w:tcW w:w="9830" w:type="dxa"/>
            <w:gridSpan w:val="6"/>
            <w:tcBorders>
              <w:top w:val="nil"/>
              <w:left w:val="nil"/>
              <w:bottom w:val="nil"/>
              <w:right w:val="nil"/>
            </w:tcBorders>
            <w:shd w:val="clear" w:color="auto" w:fill="auto"/>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12)</w:t>
            </w:r>
            <w:r w:rsidRPr="00EA3369">
              <w:rPr>
                <w:rFonts w:ascii="Czcionka tekstu podstawowego" w:eastAsia="Times New Roman" w:hAnsi="Czcionka tekstu podstawowego"/>
                <w:color w:val="000000"/>
                <w:sz w:val="14"/>
                <w:szCs w:val="14"/>
                <w:lang w:eastAsia="pl-PL"/>
              </w:rPr>
              <w:t xml:space="preserve"> Należy uwzględnić odpady o kodach: 17 01 01, 17 01 02, 17 01 03, 17 01 07, 17 02 01, 17 02 02, 17 02 03, 17 03 02, 17 04 01, 17 04 02, 17 04 03, 17 04 04, 17 04 05, 17 04 06, 17 04 07, 17 04 11, 17 05 08, 17 06 04, 17 08 02, 17 09 04, ex 20 03 99 Inne niż niebezpieczne odpady budowlane i rozbiórkowe, zgodnie z rozporządzeniem Ministra Środowiska z dnia 27 września 2001 r. w sprawie katalogu odpadów.</w:t>
            </w:r>
          </w:p>
        </w:tc>
      </w:tr>
      <w:tr w:rsidR="00EA7B29" w:rsidRPr="00FD3529" w:rsidTr="00BA0371">
        <w:trPr>
          <w:trHeight w:val="225"/>
        </w:trPr>
        <w:tc>
          <w:tcPr>
            <w:tcW w:w="9830" w:type="dxa"/>
            <w:gridSpan w:val="6"/>
            <w:tcBorders>
              <w:top w:val="nil"/>
              <w:left w:val="nil"/>
              <w:bottom w:val="nil"/>
              <w:right w:val="nil"/>
            </w:tcBorders>
            <w:shd w:val="clear" w:color="auto" w:fill="auto"/>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13)</w:t>
            </w:r>
            <w:r w:rsidRPr="00EA3369">
              <w:rPr>
                <w:rFonts w:ascii="Czcionka tekstu podstawowego" w:eastAsia="Times New Roman" w:hAnsi="Czcionka tekstu podstawowego"/>
                <w:color w:val="000000"/>
                <w:sz w:val="14"/>
                <w:szCs w:val="14"/>
                <w:lang w:eastAsia="pl-PL"/>
              </w:rPr>
              <w:t xml:space="preserve"> W szczególności niedopełniają obowiązku selektywnego zbierania odpadów komunalnych.</w:t>
            </w:r>
          </w:p>
        </w:tc>
      </w:tr>
      <w:tr w:rsidR="00EA7B29" w:rsidRPr="00FD3529" w:rsidTr="00C83525">
        <w:trPr>
          <w:trHeight w:val="278"/>
        </w:trPr>
        <w:tc>
          <w:tcPr>
            <w:tcW w:w="9830" w:type="dxa"/>
            <w:gridSpan w:val="6"/>
            <w:tcBorders>
              <w:top w:val="nil"/>
              <w:left w:val="nil"/>
              <w:bottom w:val="nil"/>
              <w:right w:val="nil"/>
            </w:tcBorders>
            <w:shd w:val="clear" w:color="auto" w:fill="auto"/>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14)</w:t>
            </w:r>
            <w:r w:rsidRPr="00EA3369">
              <w:rPr>
                <w:rFonts w:ascii="Czcionka tekstu podstawowego" w:eastAsia="Times New Roman" w:hAnsi="Czcionka tekstu podstawowego"/>
                <w:color w:val="000000"/>
                <w:sz w:val="14"/>
                <w:szCs w:val="14"/>
                <w:lang w:eastAsia="pl-PL"/>
              </w:rPr>
              <w:t xml:space="preserve"> Przez rodzaj odebranych nieczystości ciekłych rozumie się: ścieki bytowe, ścieki komunalne oraz ścieki przemysłowe, w rozumieniu ustawy z dnia 18 lipca 2001 r. – Prawo wodne (Dz. U. z 2012 r., poz. 145).</w:t>
            </w:r>
          </w:p>
        </w:tc>
      </w:tr>
      <w:tr w:rsidR="00EA7B29" w:rsidRPr="00FD3529" w:rsidTr="00BA0371">
        <w:trPr>
          <w:trHeight w:val="225"/>
        </w:trPr>
        <w:tc>
          <w:tcPr>
            <w:tcW w:w="9830" w:type="dxa"/>
            <w:gridSpan w:val="6"/>
            <w:tcBorders>
              <w:top w:val="nil"/>
              <w:left w:val="nil"/>
              <w:bottom w:val="nil"/>
              <w:right w:val="nil"/>
            </w:tcBorders>
            <w:shd w:val="clear" w:color="auto" w:fill="auto"/>
            <w:vAlign w:val="bottom"/>
          </w:tcPr>
          <w:p w:rsidR="00EA7B29" w:rsidRPr="00EA3369" w:rsidRDefault="00EA7B29" w:rsidP="00EA7B29">
            <w:pPr>
              <w:spacing w:after="0" w:line="240" w:lineRule="auto"/>
              <w:rPr>
                <w:rFonts w:ascii="Czcionka tekstu podstawowego" w:eastAsia="Times New Roman" w:hAnsi="Czcionka tekstu podstawowego"/>
                <w:color w:val="000000"/>
                <w:sz w:val="14"/>
                <w:szCs w:val="14"/>
                <w:lang w:eastAsia="pl-PL"/>
              </w:rPr>
            </w:pPr>
            <w:r w:rsidRPr="00EA3369">
              <w:rPr>
                <w:rFonts w:ascii="Czcionka tekstu podstawowego" w:eastAsia="Times New Roman" w:hAnsi="Czcionka tekstu podstawowego"/>
                <w:color w:val="000000"/>
                <w:sz w:val="14"/>
                <w:szCs w:val="14"/>
                <w:vertAlign w:val="superscript"/>
                <w:lang w:eastAsia="pl-PL"/>
              </w:rPr>
              <w:t>15)</w:t>
            </w:r>
            <w:r w:rsidRPr="00EA3369">
              <w:rPr>
                <w:rFonts w:ascii="Czcionka tekstu podstawowego" w:eastAsia="Times New Roman" w:hAnsi="Czcionka tekstu podstawowego"/>
                <w:color w:val="000000"/>
                <w:sz w:val="14"/>
                <w:szCs w:val="14"/>
                <w:lang w:eastAsia="pl-PL"/>
              </w:rPr>
              <w:t xml:space="preserve"> Jeżeli posiada</w:t>
            </w:r>
            <w:r>
              <w:rPr>
                <w:rFonts w:ascii="Czcionka tekstu podstawowego" w:eastAsia="Times New Roman" w:hAnsi="Czcionka tekstu podstawowego"/>
                <w:color w:val="000000"/>
                <w:sz w:val="14"/>
                <w:szCs w:val="14"/>
                <w:lang w:eastAsia="pl-PL"/>
              </w:rPr>
              <w:t>.</w:t>
            </w:r>
          </w:p>
        </w:tc>
      </w:tr>
    </w:tbl>
    <w:p w:rsidR="00D63622" w:rsidRDefault="00D63622" w:rsidP="00B95901"/>
    <w:sectPr w:rsidR="00D63622" w:rsidSect="00812CB6">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89" w:rsidRDefault="00DD4D89" w:rsidP="00043602">
      <w:pPr>
        <w:spacing w:after="0" w:line="240" w:lineRule="auto"/>
      </w:pPr>
      <w:r>
        <w:separator/>
      </w:r>
    </w:p>
  </w:endnote>
  <w:endnote w:type="continuationSeparator" w:id="0">
    <w:p w:rsidR="00DD4D89" w:rsidRDefault="00DD4D89" w:rsidP="0004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89" w:rsidRDefault="00DD4D89" w:rsidP="00043602">
      <w:pPr>
        <w:spacing w:after="0" w:line="240" w:lineRule="auto"/>
      </w:pPr>
      <w:r>
        <w:separator/>
      </w:r>
    </w:p>
  </w:footnote>
  <w:footnote w:type="continuationSeparator" w:id="0">
    <w:p w:rsidR="00DD4D89" w:rsidRDefault="00DD4D89" w:rsidP="00043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12649"/>
    <w:multiLevelType w:val="hybridMultilevel"/>
    <w:tmpl w:val="82DA4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EF6847"/>
    <w:multiLevelType w:val="hybridMultilevel"/>
    <w:tmpl w:val="94DA0284"/>
    <w:lvl w:ilvl="0" w:tplc="38E63D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1B"/>
    <w:rsid w:val="00012C3D"/>
    <w:rsid w:val="00015997"/>
    <w:rsid w:val="00016FA5"/>
    <w:rsid w:val="00017EB4"/>
    <w:rsid w:val="00020703"/>
    <w:rsid w:val="000214AD"/>
    <w:rsid w:val="00043602"/>
    <w:rsid w:val="00044FDD"/>
    <w:rsid w:val="000750B6"/>
    <w:rsid w:val="000767B0"/>
    <w:rsid w:val="000A5D46"/>
    <w:rsid w:val="000B7916"/>
    <w:rsid w:val="000C2FE1"/>
    <w:rsid w:val="000D10FF"/>
    <w:rsid w:val="000E0CB8"/>
    <w:rsid w:val="001004A2"/>
    <w:rsid w:val="001019A5"/>
    <w:rsid w:val="001248C2"/>
    <w:rsid w:val="001323C2"/>
    <w:rsid w:val="0014247F"/>
    <w:rsid w:val="00166603"/>
    <w:rsid w:val="00174120"/>
    <w:rsid w:val="001900E3"/>
    <w:rsid w:val="00192CFF"/>
    <w:rsid w:val="001E57F5"/>
    <w:rsid w:val="00204CC3"/>
    <w:rsid w:val="0022161A"/>
    <w:rsid w:val="002270AC"/>
    <w:rsid w:val="0023098A"/>
    <w:rsid w:val="00236D8D"/>
    <w:rsid w:val="002435AC"/>
    <w:rsid w:val="00254E5F"/>
    <w:rsid w:val="0027096C"/>
    <w:rsid w:val="00271C38"/>
    <w:rsid w:val="00273A99"/>
    <w:rsid w:val="00276ABE"/>
    <w:rsid w:val="00282F33"/>
    <w:rsid w:val="002B3B59"/>
    <w:rsid w:val="002C28C6"/>
    <w:rsid w:val="002E64B7"/>
    <w:rsid w:val="002E7F71"/>
    <w:rsid w:val="002F7D6E"/>
    <w:rsid w:val="00305DD9"/>
    <w:rsid w:val="00326282"/>
    <w:rsid w:val="00356364"/>
    <w:rsid w:val="0036038C"/>
    <w:rsid w:val="003805FA"/>
    <w:rsid w:val="003859E6"/>
    <w:rsid w:val="003868A9"/>
    <w:rsid w:val="003A2C7E"/>
    <w:rsid w:val="003B1490"/>
    <w:rsid w:val="003B313B"/>
    <w:rsid w:val="00405488"/>
    <w:rsid w:val="00413C27"/>
    <w:rsid w:val="00432BD7"/>
    <w:rsid w:val="00452FA3"/>
    <w:rsid w:val="0047008E"/>
    <w:rsid w:val="004720A2"/>
    <w:rsid w:val="00484A20"/>
    <w:rsid w:val="004A22B3"/>
    <w:rsid w:val="004A6ECA"/>
    <w:rsid w:val="004C066C"/>
    <w:rsid w:val="004F603C"/>
    <w:rsid w:val="004F6349"/>
    <w:rsid w:val="00505D52"/>
    <w:rsid w:val="00530D40"/>
    <w:rsid w:val="005406B2"/>
    <w:rsid w:val="00576681"/>
    <w:rsid w:val="00587D16"/>
    <w:rsid w:val="00592350"/>
    <w:rsid w:val="00593AA9"/>
    <w:rsid w:val="00593E8B"/>
    <w:rsid w:val="00596DA1"/>
    <w:rsid w:val="005A68C8"/>
    <w:rsid w:val="005A7E16"/>
    <w:rsid w:val="005C1C33"/>
    <w:rsid w:val="005E112B"/>
    <w:rsid w:val="005E46B2"/>
    <w:rsid w:val="0060762E"/>
    <w:rsid w:val="006213CB"/>
    <w:rsid w:val="006221B0"/>
    <w:rsid w:val="006326A3"/>
    <w:rsid w:val="0064580A"/>
    <w:rsid w:val="0064655D"/>
    <w:rsid w:val="00653762"/>
    <w:rsid w:val="006609F4"/>
    <w:rsid w:val="006923B5"/>
    <w:rsid w:val="006A4FED"/>
    <w:rsid w:val="006E335C"/>
    <w:rsid w:val="00702B34"/>
    <w:rsid w:val="00711DDC"/>
    <w:rsid w:val="00717C78"/>
    <w:rsid w:val="00723DA0"/>
    <w:rsid w:val="00763C30"/>
    <w:rsid w:val="007776B5"/>
    <w:rsid w:val="00794077"/>
    <w:rsid w:val="00794691"/>
    <w:rsid w:val="007A6679"/>
    <w:rsid w:val="007B26C8"/>
    <w:rsid w:val="007B295B"/>
    <w:rsid w:val="007B38EC"/>
    <w:rsid w:val="007C7C96"/>
    <w:rsid w:val="007D2B04"/>
    <w:rsid w:val="007F162F"/>
    <w:rsid w:val="00802203"/>
    <w:rsid w:val="00812086"/>
    <w:rsid w:val="00812CB6"/>
    <w:rsid w:val="008133F0"/>
    <w:rsid w:val="00841DB0"/>
    <w:rsid w:val="008426A7"/>
    <w:rsid w:val="00844320"/>
    <w:rsid w:val="00845E23"/>
    <w:rsid w:val="008578C7"/>
    <w:rsid w:val="0086425C"/>
    <w:rsid w:val="00881E1C"/>
    <w:rsid w:val="008A02CE"/>
    <w:rsid w:val="008A6492"/>
    <w:rsid w:val="008C0E20"/>
    <w:rsid w:val="008C1E49"/>
    <w:rsid w:val="008C393C"/>
    <w:rsid w:val="008E05CC"/>
    <w:rsid w:val="008F14B8"/>
    <w:rsid w:val="008F6B8A"/>
    <w:rsid w:val="00903A24"/>
    <w:rsid w:val="00915C2D"/>
    <w:rsid w:val="009631A4"/>
    <w:rsid w:val="00972CCE"/>
    <w:rsid w:val="00973C2C"/>
    <w:rsid w:val="009A0CFD"/>
    <w:rsid w:val="009A62A1"/>
    <w:rsid w:val="009E1F1C"/>
    <w:rsid w:val="00A225A4"/>
    <w:rsid w:val="00A24F79"/>
    <w:rsid w:val="00A31A8E"/>
    <w:rsid w:val="00A41908"/>
    <w:rsid w:val="00A41F51"/>
    <w:rsid w:val="00A46095"/>
    <w:rsid w:val="00A77EB5"/>
    <w:rsid w:val="00AA2426"/>
    <w:rsid w:val="00AD3F81"/>
    <w:rsid w:val="00AD45BD"/>
    <w:rsid w:val="00B07A8E"/>
    <w:rsid w:val="00B14779"/>
    <w:rsid w:val="00B21C4B"/>
    <w:rsid w:val="00B31572"/>
    <w:rsid w:val="00B34BBF"/>
    <w:rsid w:val="00B47599"/>
    <w:rsid w:val="00B80B97"/>
    <w:rsid w:val="00B83AAE"/>
    <w:rsid w:val="00B93E30"/>
    <w:rsid w:val="00B95901"/>
    <w:rsid w:val="00BA0371"/>
    <w:rsid w:val="00BA31F4"/>
    <w:rsid w:val="00BB7774"/>
    <w:rsid w:val="00BB7FC5"/>
    <w:rsid w:val="00BC1B50"/>
    <w:rsid w:val="00BC6D1A"/>
    <w:rsid w:val="00BD27F9"/>
    <w:rsid w:val="00BE461B"/>
    <w:rsid w:val="00BE6385"/>
    <w:rsid w:val="00C04FB7"/>
    <w:rsid w:val="00C167DA"/>
    <w:rsid w:val="00C458C6"/>
    <w:rsid w:val="00C620E9"/>
    <w:rsid w:val="00C73FFE"/>
    <w:rsid w:val="00C80974"/>
    <w:rsid w:val="00C83525"/>
    <w:rsid w:val="00CA4F37"/>
    <w:rsid w:val="00CC2AAA"/>
    <w:rsid w:val="00CC3470"/>
    <w:rsid w:val="00CD6592"/>
    <w:rsid w:val="00CE1E34"/>
    <w:rsid w:val="00CF3E46"/>
    <w:rsid w:val="00CF56C3"/>
    <w:rsid w:val="00D11594"/>
    <w:rsid w:val="00D17BD3"/>
    <w:rsid w:val="00D25FF2"/>
    <w:rsid w:val="00D30D8A"/>
    <w:rsid w:val="00D456EE"/>
    <w:rsid w:val="00D57C91"/>
    <w:rsid w:val="00D608FB"/>
    <w:rsid w:val="00D63622"/>
    <w:rsid w:val="00D8503A"/>
    <w:rsid w:val="00D97620"/>
    <w:rsid w:val="00DB5916"/>
    <w:rsid w:val="00DC15CD"/>
    <w:rsid w:val="00DD4D89"/>
    <w:rsid w:val="00DD6AB9"/>
    <w:rsid w:val="00DD7A8D"/>
    <w:rsid w:val="00DE0821"/>
    <w:rsid w:val="00DE2B97"/>
    <w:rsid w:val="00DE6AF0"/>
    <w:rsid w:val="00DE6E9A"/>
    <w:rsid w:val="00DF466C"/>
    <w:rsid w:val="00E10032"/>
    <w:rsid w:val="00E40DAE"/>
    <w:rsid w:val="00E50024"/>
    <w:rsid w:val="00E51C8C"/>
    <w:rsid w:val="00E66FA4"/>
    <w:rsid w:val="00E807CF"/>
    <w:rsid w:val="00E80C3D"/>
    <w:rsid w:val="00E851B1"/>
    <w:rsid w:val="00E923B1"/>
    <w:rsid w:val="00EA3369"/>
    <w:rsid w:val="00EA3CF4"/>
    <w:rsid w:val="00EA56E2"/>
    <w:rsid w:val="00EA7B29"/>
    <w:rsid w:val="00EC036A"/>
    <w:rsid w:val="00EF7F94"/>
    <w:rsid w:val="00F11ECC"/>
    <w:rsid w:val="00F22D31"/>
    <w:rsid w:val="00F240F4"/>
    <w:rsid w:val="00F31F59"/>
    <w:rsid w:val="00F36F27"/>
    <w:rsid w:val="00F5712D"/>
    <w:rsid w:val="00F636B1"/>
    <w:rsid w:val="00F82462"/>
    <w:rsid w:val="00FA7490"/>
    <w:rsid w:val="00FB7C47"/>
    <w:rsid w:val="00FC7DEA"/>
    <w:rsid w:val="00FD3529"/>
    <w:rsid w:val="00FE28E0"/>
    <w:rsid w:val="00FF45D3"/>
    <w:rsid w:val="00FF6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E55A8-87CE-4476-8942-07234D77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36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43602"/>
    <w:pPr>
      <w:tabs>
        <w:tab w:val="center" w:pos="4536"/>
        <w:tab w:val="right" w:pos="9072"/>
      </w:tabs>
    </w:pPr>
  </w:style>
  <w:style w:type="character" w:customStyle="1" w:styleId="NagwekZnak">
    <w:name w:val="Nagłówek Znak"/>
    <w:basedOn w:val="Domylnaczcionkaakapitu"/>
    <w:link w:val="Nagwek"/>
    <w:uiPriority w:val="99"/>
    <w:semiHidden/>
    <w:rsid w:val="00043602"/>
    <w:rPr>
      <w:sz w:val="22"/>
      <w:szCs w:val="22"/>
      <w:lang w:eastAsia="en-US"/>
    </w:rPr>
  </w:style>
  <w:style w:type="paragraph" w:styleId="Stopka">
    <w:name w:val="footer"/>
    <w:basedOn w:val="Normalny"/>
    <w:link w:val="StopkaZnak"/>
    <w:uiPriority w:val="99"/>
    <w:semiHidden/>
    <w:unhideWhenUsed/>
    <w:rsid w:val="00043602"/>
    <w:pPr>
      <w:tabs>
        <w:tab w:val="center" w:pos="4536"/>
        <w:tab w:val="right" w:pos="9072"/>
      </w:tabs>
    </w:pPr>
  </w:style>
  <w:style w:type="character" w:customStyle="1" w:styleId="StopkaZnak">
    <w:name w:val="Stopka Znak"/>
    <w:basedOn w:val="Domylnaczcionkaakapitu"/>
    <w:link w:val="Stopka"/>
    <w:uiPriority w:val="99"/>
    <w:semiHidden/>
    <w:rsid w:val="00043602"/>
    <w:rPr>
      <w:sz w:val="22"/>
      <w:szCs w:val="22"/>
      <w:lang w:eastAsia="en-US"/>
    </w:rPr>
  </w:style>
  <w:style w:type="paragraph" w:styleId="HTML-wstpniesformatowany">
    <w:name w:val="HTML Preformatted"/>
    <w:basedOn w:val="Normalny"/>
    <w:link w:val="HTML-wstpniesformatowanyZnak"/>
    <w:uiPriority w:val="99"/>
    <w:semiHidden/>
    <w:unhideWhenUsed/>
    <w:rsid w:val="00BB7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BB7774"/>
    <w:rPr>
      <w:rFonts w:ascii="Courier New" w:eastAsia="Times New Roman" w:hAnsi="Courier New" w:cs="Courier New"/>
    </w:rPr>
  </w:style>
  <w:style w:type="paragraph" w:styleId="Akapitzlist">
    <w:name w:val="List Paragraph"/>
    <w:basedOn w:val="Normalny"/>
    <w:uiPriority w:val="34"/>
    <w:qFormat/>
    <w:rsid w:val="008C393C"/>
    <w:pPr>
      <w:ind w:left="720"/>
      <w:contextualSpacing/>
    </w:pPr>
  </w:style>
  <w:style w:type="paragraph" w:styleId="Tekstdymka">
    <w:name w:val="Balloon Text"/>
    <w:basedOn w:val="Normalny"/>
    <w:link w:val="TekstdymkaZnak"/>
    <w:uiPriority w:val="99"/>
    <w:semiHidden/>
    <w:unhideWhenUsed/>
    <w:rsid w:val="00E851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51B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372793">
      <w:bodyDiv w:val="1"/>
      <w:marLeft w:val="0"/>
      <w:marRight w:val="0"/>
      <w:marTop w:val="0"/>
      <w:marBottom w:val="0"/>
      <w:divBdr>
        <w:top w:val="none" w:sz="0" w:space="0" w:color="auto"/>
        <w:left w:val="none" w:sz="0" w:space="0" w:color="auto"/>
        <w:bottom w:val="none" w:sz="0" w:space="0" w:color="auto"/>
        <w:right w:val="none" w:sz="0" w:space="0" w:color="auto"/>
      </w:divBdr>
    </w:div>
    <w:div w:id="1379744447">
      <w:bodyDiv w:val="1"/>
      <w:marLeft w:val="0"/>
      <w:marRight w:val="0"/>
      <w:marTop w:val="0"/>
      <w:marBottom w:val="0"/>
      <w:divBdr>
        <w:top w:val="none" w:sz="0" w:space="0" w:color="auto"/>
        <w:left w:val="none" w:sz="0" w:space="0" w:color="auto"/>
        <w:bottom w:val="none" w:sz="0" w:space="0" w:color="auto"/>
        <w:right w:val="none" w:sz="0" w:space="0" w:color="auto"/>
      </w:divBdr>
    </w:div>
    <w:div w:id="15227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91C0-E486-4189-9252-75ACD46A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1684</Words>
  <Characters>10107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WZÓR ROCZNEGO SPRAWOZDANIA WÓJTA, BURMISTRZA LUB PREZYDENTA MIASTA Z REALIZACJI ZADAŃ Z ZAKRESU GOSPODAROWANIA ODPADAMI KOMUNA</vt:lpstr>
    </vt:vector>
  </TitlesOfParts>
  <Company>HP</Company>
  <LinksUpToDate>false</LinksUpToDate>
  <CharactersWithSpaces>11768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ROCZNEGO SPRAWOZDANIA WÓJTA, BURMISTRZA LUB PREZYDENTA MIASTA Z REALIZACJI ZADAŃ Z ZAKRESU GOSPODAROWANIA ODPADAMI KOMUNA</dc:title>
  <dc:subject/>
  <dc:creator>Ewa Gajda</dc:creator>
  <cp:keywords/>
  <cp:lastModifiedBy>UGKGO</cp:lastModifiedBy>
  <cp:revision>7</cp:revision>
  <cp:lastPrinted>2015-03-24T11:48:00Z</cp:lastPrinted>
  <dcterms:created xsi:type="dcterms:W3CDTF">2015-07-13T11:49:00Z</dcterms:created>
  <dcterms:modified xsi:type="dcterms:W3CDTF">2015-08-04T08:07:00Z</dcterms:modified>
</cp:coreProperties>
</file>